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974C">
      <w:pPr>
        <w:pStyle w:val="11"/>
        <w:spacing w:before="0" w:beforeAutospacing="0" w:after="0" w:afterAutospacing="0"/>
      </w:pPr>
      <w:r>
        <w:rPr>
          <w:rFonts w:hint="eastAsia" w:ascii="宋体" w:hAnsi="宋体" w:eastAsia="宋体"/>
          <w:b/>
          <w:bCs/>
          <w:color w:val="000000"/>
          <w:sz w:val="32"/>
          <w:szCs w:val="32"/>
        </w:rPr>
        <w:t>项目名称：</w:t>
      </w:r>
      <w:r>
        <w:rPr>
          <w:rFonts w:hint="eastAsia" w:ascii="宋体" w:hAnsi="宋体" w:eastAsia="宋体"/>
          <w:b/>
          <w:color w:val="000000"/>
          <w:sz w:val="32"/>
          <w:szCs w:val="32"/>
        </w:rPr>
        <w:t>高性能基材高频高速电子纤维布项目(纱厂二期)</w:t>
      </w:r>
      <w:r>
        <w:rPr>
          <w:rFonts w:hint="eastAsia" w:ascii="宋体" w:hAnsi="宋体" w:eastAsia="宋体"/>
          <w:b/>
          <w:bCs/>
          <w:color w:val="000000"/>
          <w:sz w:val="32"/>
          <w:szCs w:val="32"/>
        </w:rPr>
        <w:t>高压预试服务</w:t>
      </w:r>
    </w:p>
    <w:p w14:paraId="2EC76AC4">
      <w:pPr>
        <w:pStyle w:val="11"/>
        <w:spacing w:before="0" w:beforeAutospacing="0" w:after="0" w:afterAutospacing="0"/>
        <w:ind w:left="5720" w:hanging="2860"/>
        <w:jc w:val="center"/>
      </w:pPr>
      <w:r>
        <w:rPr>
          <w:rFonts w:hint="eastAsia" w:ascii="宋体" w:hAnsi="宋体" w:eastAsia="宋体"/>
          <w:color w:val="000000"/>
          <w:sz w:val="22"/>
          <w:szCs w:val="22"/>
        </w:rPr>
        <w:t> </w:t>
      </w:r>
    </w:p>
    <w:p w14:paraId="13C50EDC">
      <w:pPr>
        <w:pStyle w:val="11"/>
        <w:spacing w:before="0" w:beforeAutospacing="0" w:after="0" w:afterAutospacing="0"/>
        <w:ind w:left="5720" w:hanging="2860"/>
        <w:jc w:val="center"/>
      </w:pPr>
      <w:r>
        <w:rPr>
          <w:rFonts w:hint="eastAsia" w:ascii="宋体" w:hAnsi="宋体" w:eastAsia="宋体"/>
          <w:color w:val="000000"/>
          <w:sz w:val="22"/>
          <w:szCs w:val="22"/>
        </w:rPr>
        <w:t> </w:t>
      </w:r>
    </w:p>
    <w:p w14:paraId="06E8EC01">
      <w:pPr>
        <w:pStyle w:val="11"/>
        <w:spacing w:before="0" w:beforeAutospacing="0" w:after="0" w:afterAutospacing="0"/>
        <w:jc w:val="both"/>
      </w:pPr>
      <w:r>
        <w:rPr>
          <w:rFonts w:hint="eastAsia" w:ascii="宋体" w:hAnsi="宋体" w:eastAsia="宋体"/>
          <w:b/>
          <w:bCs/>
          <w:color w:val="000000"/>
          <w:sz w:val="32"/>
          <w:szCs w:val="32"/>
          <w:lang w:eastAsia="zh-CN"/>
        </w:rPr>
        <w:t>询比采购</w:t>
      </w:r>
      <w:r>
        <w:rPr>
          <w:rFonts w:hint="eastAsia" w:ascii="宋体" w:hAnsi="宋体" w:eastAsia="宋体"/>
          <w:b/>
          <w:bCs/>
          <w:color w:val="000000"/>
          <w:sz w:val="32"/>
          <w:szCs w:val="32"/>
        </w:rPr>
        <w:t>编号：CPIC-GCFWCG-2026-045</w:t>
      </w:r>
    </w:p>
    <w:p w14:paraId="0113CFE0">
      <w:pPr>
        <w:pStyle w:val="11"/>
        <w:spacing w:before="0" w:beforeAutospacing="0" w:after="0" w:afterAutospacing="0"/>
        <w:ind w:firstLine="556"/>
        <w:jc w:val="both"/>
      </w:pPr>
      <w:r>
        <w:rPr>
          <w:rFonts w:hint="eastAsia" w:ascii="宋体" w:hAnsi="宋体" w:eastAsia="宋体"/>
          <w:color w:val="000000"/>
          <w:sz w:val="21"/>
          <w:szCs w:val="21"/>
        </w:rPr>
        <w:t> </w:t>
      </w:r>
    </w:p>
    <w:p w14:paraId="1F9B8F3A">
      <w:pPr>
        <w:pStyle w:val="11"/>
        <w:spacing w:before="0" w:beforeAutospacing="0" w:after="0" w:afterAutospacing="0"/>
        <w:ind w:firstLine="265"/>
        <w:jc w:val="both"/>
      </w:pPr>
      <w:r>
        <w:rPr>
          <w:rFonts w:hint="eastAsia" w:ascii="宋体" w:hAnsi="宋体" w:eastAsia="宋体"/>
          <w:color w:val="000000"/>
          <w:sz w:val="10"/>
          <w:szCs w:val="10"/>
        </w:rPr>
        <w:t> </w:t>
      </w:r>
    </w:p>
    <w:p w14:paraId="56734E8F">
      <w:pPr>
        <w:pStyle w:val="11"/>
        <w:spacing w:before="0" w:beforeAutospacing="0" w:after="0" w:afterAutospacing="0"/>
        <w:ind w:firstLine="265"/>
        <w:jc w:val="center"/>
      </w:pPr>
      <w:r>
        <w:rPr>
          <w:rFonts w:hint="eastAsia" w:ascii="宋体" w:hAnsi="宋体" w:eastAsia="宋体"/>
          <w:color w:val="000000"/>
          <w:sz w:val="10"/>
          <w:szCs w:val="10"/>
        </w:rPr>
        <w:t> </w:t>
      </w:r>
    </w:p>
    <w:p w14:paraId="1DA0FFFB">
      <w:pPr>
        <w:pStyle w:val="11"/>
        <w:spacing w:before="0" w:beforeAutospacing="0" w:after="0" w:afterAutospacing="0"/>
        <w:ind w:firstLine="265"/>
        <w:jc w:val="center"/>
      </w:pPr>
      <w:r>
        <w:rPr>
          <w:rFonts w:hint="eastAsia" w:ascii="宋体" w:hAnsi="宋体" w:eastAsia="宋体"/>
          <w:color w:val="000000"/>
          <w:sz w:val="10"/>
          <w:szCs w:val="10"/>
        </w:rPr>
        <w:t> </w:t>
      </w:r>
    </w:p>
    <w:p w14:paraId="7783B01A">
      <w:pPr>
        <w:pStyle w:val="11"/>
        <w:spacing w:before="0" w:beforeAutospacing="0" w:after="0" w:afterAutospacing="0"/>
        <w:ind w:firstLine="265"/>
        <w:jc w:val="center"/>
      </w:pPr>
      <w:r>
        <w:rPr>
          <w:rFonts w:hint="eastAsia" w:ascii="宋体" w:hAnsi="宋体" w:eastAsia="宋体"/>
          <w:color w:val="000000"/>
          <w:sz w:val="10"/>
          <w:szCs w:val="10"/>
        </w:rPr>
        <w:t> </w:t>
      </w:r>
    </w:p>
    <w:p w14:paraId="14AA4853">
      <w:pPr>
        <w:pStyle w:val="11"/>
        <w:spacing w:before="0" w:beforeAutospacing="0" w:after="0" w:afterAutospacing="0"/>
        <w:ind w:firstLine="265"/>
        <w:jc w:val="center"/>
      </w:pPr>
      <w:r>
        <w:rPr>
          <w:rFonts w:hint="eastAsia" w:ascii="宋体" w:hAnsi="宋体" w:eastAsia="宋体"/>
          <w:color w:val="000000"/>
          <w:sz w:val="10"/>
          <w:szCs w:val="10"/>
        </w:rPr>
        <w:t> </w:t>
      </w:r>
    </w:p>
    <w:p w14:paraId="58B4222D">
      <w:pPr>
        <w:pStyle w:val="11"/>
        <w:spacing w:before="0" w:beforeAutospacing="0" w:after="0" w:afterAutospacing="0"/>
        <w:ind w:firstLine="265"/>
        <w:jc w:val="center"/>
      </w:pPr>
      <w:r>
        <w:rPr>
          <w:rFonts w:hint="eastAsia" w:ascii="宋体" w:hAnsi="宋体" w:eastAsia="宋体"/>
          <w:color w:val="000000"/>
          <w:sz w:val="10"/>
          <w:szCs w:val="10"/>
        </w:rPr>
        <w:t> </w:t>
      </w:r>
    </w:p>
    <w:p w14:paraId="0CDB779F">
      <w:pPr>
        <w:pStyle w:val="11"/>
        <w:spacing w:before="0" w:beforeAutospacing="0" w:after="0" w:afterAutospacing="0"/>
        <w:jc w:val="center"/>
      </w:pPr>
      <w:r>
        <w:rPr>
          <w:rFonts w:hint="eastAsia" w:ascii="宋体" w:hAnsi="宋体" w:eastAsia="宋体"/>
          <w:color w:val="000000"/>
          <w:spacing w:val="24"/>
          <w:w w:val="80"/>
          <w:sz w:val="120"/>
          <w:szCs w:val="120"/>
          <w:lang w:eastAsia="zh-CN"/>
        </w:rPr>
        <w:t>询比采购</w:t>
      </w:r>
      <w:r>
        <w:rPr>
          <w:rFonts w:hint="eastAsia" w:ascii="宋体" w:hAnsi="宋体" w:eastAsia="宋体"/>
          <w:color w:val="000000"/>
          <w:spacing w:val="24"/>
          <w:w w:val="80"/>
          <w:sz w:val="120"/>
          <w:szCs w:val="120"/>
        </w:rPr>
        <w:t>文件</w:t>
      </w:r>
    </w:p>
    <w:p w14:paraId="3E6CEC17">
      <w:pPr>
        <w:pStyle w:val="11"/>
        <w:spacing w:before="0" w:beforeAutospacing="0" w:after="0" w:afterAutospacing="0"/>
        <w:ind w:firstLine="530"/>
      </w:pPr>
      <w:r>
        <w:rPr>
          <w:rFonts w:hint="eastAsia" w:ascii="宋体" w:hAnsi="宋体" w:eastAsia="宋体"/>
          <w:color w:val="000000"/>
          <w:sz w:val="20"/>
          <w:szCs w:val="20"/>
        </w:rPr>
        <w:t> </w:t>
      </w:r>
    </w:p>
    <w:p w14:paraId="51E63EAA">
      <w:pPr>
        <w:pStyle w:val="11"/>
        <w:spacing w:before="0" w:beforeAutospacing="0" w:after="0" w:afterAutospacing="0"/>
        <w:ind w:firstLine="530"/>
      </w:pPr>
      <w:r>
        <w:rPr>
          <w:rFonts w:hint="eastAsia" w:ascii="宋体" w:hAnsi="宋体" w:eastAsia="宋体"/>
          <w:color w:val="000000"/>
          <w:sz w:val="20"/>
          <w:szCs w:val="20"/>
        </w:rPr>
        <w:t> </w:t>
      </w:r>
    </w:p>
    <w:p w14:paraId="7075F7C6">
      <w:pPr>
        <w:pStyle w:val="11"/>
        <w:spacing w:before="0" w:beforeAutospacing="0" w:after="0" w:afterAutospacing="0"/>
        <w:jc w:val="center"/>
      </w:pPr>
      <w:r>
        <w:rPr>
          <w:rFonts w:hint="eastAsia" w:ascii="宋体" w:hAnsi="宋体" w:eastAsia="宋体"/>
          <w:b/>
          <w:bCs/>
          <w:color w:val="000000"/>
          <w:sz w:val="36"/>
          <w:szCs w:val="36"/>
        </w:rPr>
        <w:t>采购人:</w:t>
      </w:r>
      <w:r>
        <w:rPr>
          <w:rFonts w:hint="eastAsia" w:ascii="宋体" w:hAnsi="宋体" w:eastAsia="宋体"/>
          <w:color w:val="000000"/>
          <w:sz w:val="21"/>
          <w:szCs w:val="21"/>
        </w:rPr>
        <w:t xml:space="preserve"> </w:t>
      </w:r>
      <w:r>
        <w:rPr>
          <w:rFonts w:hint="eastAsia" w:ascii="宋体" w:hAnsi="宋体" w:eastAsia="宋体"/>
          <w:b/>
          <w:bCs/>
          <w:color w:val="000000"/>
          <w:sz w:val="36"/>
          <w:szCs w:val="36"/>
        </w:rPr>
        <w:t>重庆国际复合材料股份有限公司</w:t>
      </w:r>
    </w:p>
    <w:p w14:paraId="48517553">
      <w:pPr>
        <w:pStyle w:val="11"/>
        <w:spacing w:before="0" w:beforeAutospacing="0" w:after="0" w:afterAutospacing="0"/>
        <w:ind w:firstLine="812"/>
        <w:jc w:val="center"/>
      </w:pPr>
      <w:r>
        <w:rPr>
          <w:rFonts w:hint="eastAsia" w:ascii="宋体" w:hAnsi="宋体" w:eastAsia="宋体"/>
          <w:b/>
          <w:bCs/>
          <w:color w:val="000000"/>
          <w:w w:val="95"/>
          <w:sz w:val="32"/>
          <w:szCs w:val="32"/>
        </w:rPr>
        <w:t> </w:t>
      </w:r>
    </w:p>
    <w:p w14:paraId="755CB3E8">
      <w:pPr>
        <w:pStyle w:val="11"/>
        <w:spacing w:before="0" w:beforeAutospacing="0" w:after="0" w:afterAutospacing="0"/>
        <w:ind w:firstLine="812"/>
        <w:jc w:val="center"/>
      </w:pPr>
      <w:r>
        <w:rPr>
          <w:rFonts w:hint="eastAsia" w:ascii="宋体" w:hAnsi="宋体" w:eastAsia="宋体"/>
          <w:b/>
          <w:bCs/>
          <w:color w:val="000000"/>
          <w:w w:val="95"/>
          <w:sz w:val="32"/>
          <w:szCs w:val="32"/>
        </w:rPr>
        <w:t>二〇二六年八月</w:t>
      </w:r>
    </w:p>
    <w:p w14:paraId="38891EAC">
      <w:pPr>
        <w:pStyle w:val="11"/>
        <w:spacing w:before="0" w:beforeAutospacing="0" w:after="0" w:afterAutospacing="0"/>
        <w:ind w:firstLine="812"/>
        <w:jc w:val="center"/>
      </w:pPr>
      <w:r>
        <w:rPr>
          <w:rFonts w:hint="eastAsia" w:ascii="宋体" w:hAnsi="宋体" w:eastAsia="宋体"/>
          <w:b/>
          <w:bCs/>
          <w:color w:val="000000"/>
          <w:w w:val="95"/>
          <w:sz w:val="32"/>
          <w:szCs w:val="32"/>
        </w:rPr>
        <w:t> </w:t>
      </w:r>
    </w:p>
    <w:p w14:paraId="39E02B00">
      <w:pPr>
        <w:pStyle w:val="11"/>
        <w:spacing w:before="0" w:beforeAutospacing="0" w:after="0" w:afterAutospacing="0"/>
        <w:ind w:firstLine="812"/>
        <w:jc w:val="center"/>
      </w:pPr>
      <w:r>
        <w:rPr>
          <w:rFonts w:hint="eastAsia" w:ascii="宋体" w:hAnsi="宋体" w:eastAsia="宋体"/>
          <w:b/>
          <w:bCs/>
          <w:color w:val="000000"/>
          <w:w w:val="95"/>
          <w:sz w:val="32"/>
          <w:szCs w:val="32"/>
        </w:rPr>
        <w:t>技术及技术评分编写</w:t>
      </w:r>
    </w:p>
    <w:p w14:paraId="7B6A79D0">
      <w:pPr>
        <w:pStyle w:val="11"/>
        <w:spacing w:before="0" w:beforeAutospacing="0" w:after="0" w:afterAutospacing="0"/>
        <w:ind w:firstLine="812"/>
        <w:jc w:val="center"/>
      </w:pPr>
      <w:r>
        <w:rPr>
          <w:rFonts w:hint="eastAsia" w:ascii="宋体" w:hAnsi="宋体" w:eastAsia="宋体"/>
          <w:b/>
          <w:bCs/>
          <w:color w:val="000000"/>
          <w:w w:val="95"/>
          <w:sz w:val="32"/>
          <w:szCs w:val="32"/>
        </w:rPr>
        <w:t> </w:t>
      </w:r>
    </w:p>
    <w:p w14:paraId="1CFE36F9">
      <w:pPr>
        <w:pStyle w:val="11"/>
        <w:spacing w:before="0" w:beforeAutospacing="0" w:after="0" w:afterAutospacing="0"/>
        <w:ind w:firstLine="720" w:firstLineChars="200"/>
        <w:jc w:val="both"/>
      </w:pPr>
      <w:r>
        <w:rPr>
          <w:rFonts w:hint="eastAsia" w:ascii="宋体" w:hAnsi="宋体" w:eastAsia="宋体"/>
          <w:color w:val="000000"/>
          <w:sz w:val="36"/>
          <w:szCs w:val="36"/>
        </w:rPr>
        <w:t>编制：</w:t>
      </w:r>
      <w:r>
        <w:rPr>
          <w:rFonts w:hint="eastAsia" w:ascii="宋体" w:hAnsi="宋体" w:eastAsia="宋体"/>
          <w:color w:val="000000"/>
          <w:sz w:val="36"/>
          <w:szCs w:val="36"/>
          <w:u w:val="single"/>
        </w:rPr>
        <w:t xml:space="preserve">             </w:t>
      </w:r>
      <w:r>
        <w:rPr>
          <w:rFonts w:hint="eastAsia" w:ascii="宋体" w:hAnsi="宋体" w:eastAsia="宋体"/>
          <w:color w:val="000000"/>
          <w:sz w:val="36"/>
          <w:szCs w:val="36"/>
        </w:rPr>
        <w:t xml:space="preserve">  审核：</w:t>
      </w:r>
      <w:r>
        <w:rPr>
          <w:rFonts w:hint="eastAsia" w:ascii="宋体" w:hAnsi="宋体" w:eastAsia="宋体"/>
          <w:color w:val="000000"/>
          <w:sz w:val="36"/>
          <w:szCs w:val="36"/>
          <w:u w:val="single"/>
        </w:rPr>
        <w:t xml:space="preserve">                </w:t>
      </w:r>
    </w:p>
    <w:p w14:paraId="1B6A2E92">
      <w:pPr>
        <w:pStyle w:val="11"/>
        <w:spacing w:before="0" w:beforeAutospacing="0" w:after="0" w:afterAutospacing="0"/>
        <w:ind w:firstLine="1166"/>
        <w:jc w:val="both"/>
      </w:pPr>
      <w:r>
        <w:rPr>
          <w:rFonts w:hint="eastAsia" w:ascii="宋体" w:hAnsi="宋体" w:eastAsia="宋体"/>
          <w:color w:val="000000"/>
          <w:sz w:val="44"/>
          <w:szCs w:val="44"/>
        </w:rPr>
        <w:t> </w:t>
      </w:r>
    </w:p>
    <w:p w14:paraId="358D9585">
      <w:pPr>
        <w:pStyle w:val="11"/>
        <w:spacing w:before="0" w:beforeAutospacing="0" w:after="0" w:afterAutospacing="0"/>
        <w:ind w:firstLine="812"/>
        <w:jc w:val="center"/>
      </w:pPr>
      <w:r>
        <w:rPr>
          <w:rFonts w:hint="eastAsia" w:ascii="宋体" w:hAnsi="宋体" w:eastAsia="宋体"/>
          <w:b/>
          <w:bCs/>
          <w:color w:val="000000"/>
          <w:w w:val="95"/>
          <w:sz w:val="32"/>
          <w:szCs w:val="32"/>
        </w:rPr>
        <w:t>商务及商务评分编写</w:t>
      </w:r>
    </w:p>
    <w:p w14:paraId="1AAA517B">
      <w:pPr>
        <w:pStyle w:val="11"/>
        <w:spacing w:before="0" w:beforeAutospacing="0" w:after="0" w:afterAutospacing="0"/>
        <w:ind w:firstLine="720"/>
        <w:jc w:val="both"/>
      </w:pPr>
      <w:r>
        <w:rPr>
          <w:rFonts w:hint="eastAsia" w:ascii="宋体" w:hAnsi="宋体" w:eastAsia="宋体"/>
          <w:color w:val="000000"/>
          <w:sz w:val="36"/>
          <w:szCs w:val="36"/>
        </w:rPr>
        <w:t>编制：</w:t>
      </w:r>
      <w:r>
        <w:rPr>
          <w:rFonts w:hint="eastAsia" w:ascii="宋体" w:hAnsi="宋体" w:eastAsia="宋体"/>
          <w:color w:val="000000"/>
          <w:sz w:val="36"/>
          <w:szCs w:val="36"/>
          <w:u w:val="single"/>
        </w:rPr>
        <w:t xml:space="preserve">             </w:t>
      </w:r>
      <w:r>
        <w:rPr>
          <w:rFonts w:hint="eastAsia" w:ascii="宋体" w:hAnsi="宋体" w:eastAsia="宋体"/>
          <w:color w:val="000000"/>
          <w:sz w:val="36"/>
          <w:szCs w:val="36"/>
        </w:rPr>
        <w:t xml:space="preserve">  审核：</w:t>
      </w:r>
      <w:r>
        <w:rPr>
          <w:rFonts w:hint="eastAsia" w:ascii="宋体" w:hAnsi="宋体" w:eastAsia="宋体"/>
          <w:color w:val="000000"/>
          <w:sz w:val="36"/>
          <w:szCs w:val="36"/>
          <w:u w:val="single"/>
        </w:rPr>
        <w:t xml:space="preserve">               </w:t>
      </w:r>
    </w:p>
    <w:p w14:paraId="1A9AFFAB">
      <w:pPr>
        <w:pStyle w:val="11"/>
        <w:spacing w:before="0" w:beforeAutospacing="0" w:after="0" w:afterAutospacing="0"/>
        <w:jc w:val="center"/>
      </w:pPr>
      <w:r>
        <w:rPr>
          <w:rFonts w:hint="eastAsia" w:ascii="宋体" w:hAnsi="宋体" w:eastAsia="宋体"/>
          <w:b/>
          <w:bCs/>
          <w:color w:val="000000"/>
          <w:sz w:val="40"/>
          <w:szCs w:val="40"/>
        </w:rPr>
        <w:t> </w:t>
      </w:r>
    </w:p>
    <w:p w14:paraId="6E6A1DC3">
      <w:pPr>
        <w:pStyle w:val="11"/>
        <w:spacing w:before="0" w:beforeAutospacing="0" w:after="0" w:afterAutospacing="0"/>
        <w:jc w:val="center"/>
        <w:rPr>
          <w:color w:val="auto"/>
        </w:rPr>
      </w:pPr>
      <w:r>
        <w:rPr>
          <w:rFonts w:hint="eastAsia" w:ascii="宋体" w:hAnsi="宋体" w:eastAsia="宋体"/>
          <w:b/>
          <w:bCs/>
          <w:color w:val="auto"/>
          <w:sz w:val="40"/>
          <w:szCs w:val="40"/>
          <w:lang w:eastAsia="zh-CN"/>
        </w:rPr>
        <w:t>询比采购</w:t>
      </w:r>
      <w:r>
        <w:rPr>
          <w:rFonts w:hint="eastAsia" w:ascii="宋体" w:hAnsi="宋体" w:eastAsia="宋体"/>
          <w:b/>
          <w:bCs/>
          <w:color w:val="auto"/>
          <w:sz w:val="40"/>
          <w:szCs w:val="40"/>
        </w:rPr>
        <w:t>文件</w:t>
      </w:r>
    </w:p>
    <w:p w14:paraId="5CDB8036">
      <w:pPr>
        <w:pStyle w:val="11"/>
        <w:spacing w:before="0" w:beforeAutospacing="0" w:after="0" w:afterAutospacing="0"/>
        <w:ind w:firstLine="426"/>
        <w:jc w:val="both"/>
        <w:rPr>
          <w:color w:val="auto"/>
        </w:rPr>
      </w:pPr>
      <w:r>
        <w:rPr>
          <w:rFonts w:hint="eastAsia" w:ascii="宋体" w:hAnsi="宋体" w:eastAsia="宋体"/>
          <w:color w:val="auto"/>
        </w:rPr>
        <w:t>重庆国际复合材料股份有限公司就</w:t>
      </w:r>
      <w:r>
        <w:rPr>
          <w:rFonts w:hint="eastAsia" w:ascii="宋体" w:hAnsi="宋体" w:eastAsia="宋体"/>
          <w:bCs/>
          <w:color w:val="auto"/>
        </w:rPr>
        <w:t>高性能基材高频高速电子纤维布项目(纱厂二期)</w:t>
      </w:r>
      <w:r>
        <w:rPr>
          <w:rFonts w:hint="eastAsia" w:ascii="宋体" w:hAnsi="宋体" w:eastAsia="宋体"/>
          <w:color w:val="auto"/>
        </w:rPr>
        <w:t>高压预试服务项目进行国内外</w:t>
      </w:r>
      <w:r>
        <w:rPr>
          <w:rFonts w:hint="eastAsia" w:ascii="宋体" w:hAnsi="宋体" w:eastAsia="宋体"/>
          <w:color w:val="auto"/>
          <w:lang w:eastAsia="zh-CN"/>
        </w:rPr>
        <w:t>询比采购</w:t>
      </w:r>
      <w:r>
        <w:rPr>
          <w:rFonts w:hint="eastAsia" w:ascii="宋体" w:hAnsi="宋体" w:eastAsia="宋体"/>
          <w:color w:val="auto"/>
        </w:rPr>
        <w:t>，邀请潜在供应商进行报价。</w:t>
      </w:r>
    </w:p>
    <w:p w14:paraId="02D467BD">
      <w:pPr>
        <w:pStyle w:val="5"/>
        <w:keepNext w:val="0"/>
        <w:keepLines w:val="0"/>
        <w:widowControl/>
        <w:suppressLineNumbers w:val="0"/>
        <w:rPr>
          <w:color w:val="auto"/>
        </w:rPr>
      </w:pPr>
      <w:r>
        <w:rPr>
          <w:rFonts w:hint="eastAsia" w:ascii="宋体" w:hAnsi="宋体" w:eastAsia="宋体"/>
          <w:color w:val="auto"/>
        </w:rPr>
        <w:t>一、</w:t>
      </w:r>
      <w:r>
        <w:rPr>
          <w:rFonts w:hint="eastAsia" w:ascii="宋体" w:hAnsi="宋体" w:eastAsia="宋体"/>
          <w:color w:val="auto"/>
          <w:lang w:eastAsia="zh-CN"/>
        </w:rPr>
        <w:t>询比采购</w:t>
      </w:r>
      <w:r>
        <w:rPr>
          <w:rFonts w:hint="eastAsia" w:ascii="宋体" w:hAnsi="宋体" w:eastAsia="宋体"/>
          <w:color w:val="auto"/>
        </w:rPr>
        <w:t>项目编号</w:t>
      </w:r>
      <w:r>
        <w:rPr>
          <w:rFonts w:hint="eastAsia"/>
          <w:color w:val="auto"/>
          <w:lang w:eastAsia="zh-CN"/>
        </w:rPr>
        <w:t>：</w:t>
      </w:r>
      <w:r>
        <w:rPr>
          <w:color w:val="auto"/>
        </w:rPr>
        <w:t>PIC-GCFWCG-2026-045</w:t>
      </w:r>
    </w:p>
    <w:p w14:paraId="0D5F2978">
      <w:pPr>
        <w:pStyle w:val="11"/>
        <w:spacing w:before="0" w:beforeAutospacing="0" w:after="0" w:afterAutospacing="0"/>
        <w:jc w:val="both"/>
        <w:rPr>
          <w:color w:val="auto"/>
        </w:rPr>
      </w:pPr>
      <w:r>
        <w:rPr>
          <w:rFonts w:hint="eastAsia" w:ascii="宋体" w:hAnsi="宋体" w:eastAsia="宋体"/>
          <w:color w:val="auto"/>
        </w:rPr>
        <w:t>二、项目名称：</w:t>
      </w:r>
      <w:r>
        <w:rPr>
          <w:rFonts w:hint="eastAsia" w:ascii="宋体" w:hAnsi="宋体" w:eastAsia="宋体"/>
          <w:bCs/>
          <w:color w:val="auto"/>
        </w:rPr>
        <w:t>高性能基材高频高速电子纤维布项目(纱厂二期)</w:t>
      </w:r>
      <w:r>
        <w:rPr>
          <w:rFonts w:hint="eastAsia" w:ascii="宋体" w:hAnsi="宋体" w:eastAsia="宋体"/>
          <w:color w:val="auto"/>
        </w:rPr>
        <w:t>高压预试服务项目</w:t>
      </w:r>
    </w:p>
    <w:p w14:paraId="694E6CDA">
      <w:pPr>
        <w:pStyle w:val="11"/>
        <w:spacing w:before="0" w:beforeAutospacing="0" w:after="0" w:afterAutospacing="0"/>
        <w:jc w:val="both"/>
        <w:rPr>
          <w:color w:val="auto"/>
        </w:rPr>
      </w:pPr>
      <w:r>
        <w:rPr>
          <w:rFonts w:hint="eastAsia" w:ascii="宋体" w:hAnsi="宋体" w:eastAsia="宋体"/>
          <w:color w:val="auto"/>
        </w:rPr>
        <w:t>三、</w:t>
      </w:r>
      <w:r>
        <w:rPr>
          <w:rFonts w:hint="eastAsia" w:ascii="宋体" w:hAnsi="宋体" w:eastAsia="宋体"/>
          <w:color w:val="auto"/>
          <w:lang w:eastAsia="zh-CN"/>
        </w:rPr>
        <w:t>询比采购</w:t>
      </w:r>
      <w:r>
        <w:rPr>
          <w:rFonts w:hint="eastAsia" w:ascii="宋体" w:hAnsi="宋体" w:eastAsia="宋体"/>
          <w:color w:val="auto"/>
        </w:rPr>
        <w:t>内容：</w:t>
      </w:r>
    </w:p>
    <w:p w14:paraId="655F4386">
      <w:pPr>
        <w:pStyle w:val="11"/>
        <w:spacing w:before="0" w:beforeAutospacing="0" w:after="0" w:afterAutospacing="0"/>
        <w:jc w:val="both"/>
        <w:rPr>
          <w:rFonts w:hint="eastAsia" w:ascii="宋体" w:hAnsi="宋体" w:eastAsia="宋体"/>
          <w:bCs/>
          <w:color w:val="auto"/>
        </w:rPr>
      </w:pPr>
      <w:r>
        <w:rPr>
          <w:rFonts w:hint="eastAsia" w:ascii="宋体" w:hAnsi="宋体" w:eastAsia="宋体"/>
          <w:color w:val="auto"/>
        </w:rPr>
        <w:t>　　</w:t>
      </w:r>
      <w:r>
        <w:rPr>
          <w:rFonts w:hint="eastAsia" w:ascii="宋体" w:hAnsi="宋体" w:eastAsia="宋体"/>
          <w:bCs/>
          <w:color w:val="auto"/>
        </w:rPr>
        <w:t>提供服务：高压预试</w:t>
      </w:r>
    </w:p>
    <w:p w14:paraId="5971F380">
      <w:pPr>
        <w:pStyle w:val="11"/>
        <w:spacing w:before="0" w:beforeAutospacing="0" w:after="0" w:afterAutospacing="0"/>
        <w:jc w:val="both"/>
        <w:rPr>
          <w:rFonts w:hint="eastAsia" w:ascii="宋体" w:hAnsi="宋体" w:eastAsia="宋体"/>
          <w:bCs/>
          <w:color w:val="auto"/>
        </w:rPr>
      </w:pPr>
      <w:r>
        <w:rPr>
          <w:rFonts w:hint="eastAsia" w:ascii="宋体" w:hAnsi="宋体" w:eastAsia="宋体"/>
          <w:bCs/>
          <w:color w:val="auto"/>
        </w:rPr>
        <w:t>　　服务时间/工期：总工期10日历天</w:t>
      </w:r>
    </w:p>
    <w:p w14:paraId="52290954">
      <w:pPr>
        <w:pStyle w:val="11"/>
        <w:spacing w:before="0" w:beforeAutospacing="0" w:after="0" w:afterAutospacing="0"/>
        <w:ind w:firstLine="480" w:firstLineChars="200"/>
        <w:jc w:val="both"/>
        <w:rPr>
          <w:rFonts w:hint="eastAsia" w:ascii="宋体" w:hAnsi="宋体" w:eastAsia="宋体"/>
          <w:bCs/>
          <w:color w:val="auto"/>
        </w:rPr>
      </w:pPr>
      <w:r>
        <w:rPr>
          <w:rFonts w:hint="eastAsia" w:ascii="宋体" w:hAnsi="宋体" w:eastAsia="宋体"/>
          <w:bCs/>
          <w:color w:val="auto"/>
        </w:rPr>
        <w:t>服务/施工地点：重庆国际复合材料股份有限公司长寿生产基地。</w:t>
      </w:r>
    </w:p>
    <w:p w14:paraId="7DC2DA0F">
      <w:pPr>
        <w:pStyle w:val="11"/>
        <w:spacing w:before="0" w:beforeAutospacing="0" w:after="0" w:afterAutospacing="0"/>
        <w:jc w:val="both"/>
        <w:rPr>
          <w:color w:val="auto"/>
        </w:rPr>
      </w:pPr>
      <w:r>
        <w:rPr>
          <w:rFonts w:ascii="宋体" w:hAnsi="宋体" w:eastAsia="宋体"/>
          <w:color w:val="auto"/>
        </w:rPr>
        <w:t>四、</w:t>
      </w:r>
      <w:r>
        <w:rPr>
          <w:rFonts w:hint="eastAsia" w:ascii="宋体" w:hAnsi="宋体" w:eastAsia="宋体"/>
          <w:color w:val="auto"/>
        </w:rPr>
        <w:t>报价人资格</w:t>
      </w:r>
    </w:p>
    <w:p w14:paraId="3164F421">
      <w:pPr>
        <w:pStyle w:val="11"/>
        <w:spacing w:before="0" w:beforeAutospacing="0" w:after="0" w:afterAutospacing="0"/>
        <w:ind w:firstLine="480"/>
        <w:jc w:val="both"/>
        <w:rPr>
          <w:color w:val="auto"/>
        </w:rPr>
      </w:pPr>
      <w:r>
        <w:rPr>
          <w:rFonts w:hint="eastAsia" w:ascii="宋体" w:hAnsi="宋体" w:eastAsia="宋体"/>
          <w:color w:val="auto"/>
        </w:rPr>
        <w:t>本次</w:t>
      </w:r>
      <w:r>
        <w:rPr>
          <w:rFonts w:hint="eastAsia" w:ascii="宋体" w:hAnsi="宋体" w:eastAsia="宋体"/>
          <w:color w:val="auto"/>
          <w:lang w:eastAsia="zh-CN"/>
        </w:rPr>
        <w:t>询比采购</w:t>
      </w:r>
      <w:r>
        <w:rPr>
          <w:rFonts w:hint="eastAsia" w:ascii="宋体" w:hAnsi="宋体" w:eastAsia="宋体"/>
          <w:color w:val="auto"/>
        </w:rPr>
        <w:t>实行资格后审，报价人应满足下列资格条件</w:t>
      </w:r>
    </w:p>
    <w:p w14:paraId="5B181EAE">
      <w:pPr>
        <w:pStyle w:val="11"/>
        <w:spacing w:before="0" w:beforeAutospacing="0" w:after="0" w:afterAutospacing="0"/>
        <w:jc w:val="both"/>
        <w:rPr>
          <w:color w:val="auto"/>
        </w:rPr>
      </w:pPr>
      <w:r>
        <w:rPr>
          <w:rFonts w:hint="eastAsia" w:ascii="宋体" w:hAnsi="宋体" w:eastAsia="宋体"/>
          <w:color w:val="auto"/>
        </w:rPr>
        <w:t>　　（1）在中国境内合法工商登记，具备工商行政主管部门颁发的经营期限内的营业执照。</w:t>
      </w:r>
    </w:p>
    <w:p w14:paraId="5E0155D9">
      <w:pPr>
        <w:pStyle w:val="11"/>
        <w:spacing w:before="0" w:beforeAutospacing="0" w:after="0" w:afterAutospacing="0" w:line="440" w:lineRule="exact"/>
        <w:ind w:firstLine="480"/>
        <w:jc w:val="both"/>
        <w:rPr>
          <w:rFonts w:ascii="宋体" w:hAnsi="宋体" w:eastAsia="宋体"/>
          <w:color w:val="000000"/>
        </w:rPr>
      </w:pPr>
      <w:r>
        <w:rPr>
          <w:rFonts w:hint="eastAsia" w:ascii="宋体" w:hAnsi="宋体" w:eastAsia="宋体"/>
          <w:color w:val="000000"/>
        </w:rPr>
        <w:t>（2）必须具备国家能源局颁发的电力承试三级及以上资质　　</w:t>
      </w:r>
    </w:p>
    <w:p w14:paraId="75943A86">
      <w:pPr>
        <w:pStyle w:val="11"/>
        <w:spacing w:before="0" w:beforeAutospacing="0" w:after="0" w:afterAutospacing="0" w:line="440" w:lineRule="exact"/>
        <w:ind w:firstLine="480"/>
        <w:jc w:val="both"/>
      </w:pPr>
      <w:r>
        <w:rPr>
          <w:rFonts w:hint="eastAsia" w:ascii="宋体" w:hAnsi="宋体" w:eastAsia="宋体"/>
          <w:color w:val="000000"/>
        </w:rPr>
        <w:t>（3）现场施工人员具有应急管理部门颁发特种作业操作证：电气试验人员不少于2人，继电保护不少于2人，高压电工人员不少于1人；（提供国家应急管理部门网址和人员编号备查、报价人202</w:t>
      </w:r>
      <w:r>
        <w:rPr>
          <w:rFonts w:ascii="宋体" w:hAnsi="宋体" w:eastAsia="宋体"/>
          <w:color w:val="000000"/>
        </w:rPr>
        <w:t>6</w:t>
      </w:r>
      <w:r>
        <w:rPr>
          <w:rFonts w:hint="eastAsia" w:ascii="宋体" w:hAnsi="宋体" w:eastAsia="宋体"/>
          <w:color w:val="000000"/>
        </w:rPr>
        <w:t>年</w:t>
      </w:r>
      <w:r>
        <w:rPr>
          <w:rFonts w:ascii="宋体" w:hAnsi="宋体" w:eastAsia="宋体"/>
          <w:color w:val="000000"/>
        </w:rPr>
        <w:t>1</w:t>
      </w:r>
      <w:r>
        <w:rPr>
          <w:rFonts w:hint="eastAsia" w:ascii="宋体" w:hAnsi="宋体" w:eastAsia="宋体"/>
          <w:color w:val="000000"/>
        </w:rPr>
        <w:t>月至202</w:t>
      </w:r>
      <w:r>
        <w:rPr>
          <w:rFonts w:ascii="宋体" w:hAnsi="宋体" w:eastAsia="宋体"/>
          <w:color w:val="000000"/>
        </w:rPr>
        <w:t>6</w:t>
      </w:r>
      <w:r>
        <w:rPr>
          <w:rFonts w:hint="eastAsia" w:ascii="宋体" w:hAnsi="宋体" w:eastAsia="宋体"/>
          <w:color w:val="000000"/>
        </w:rPr>
        <w:t>年6月为其缴纳的社保证明）。</w:t>
      </w:r>
    </w:p>
    <w:p w14:paraId="296E9049">
      <w:pPr>
        <w:pStyle w:val="11"/>
        <w:spacing w:before="0" w:beforeAutospacing="0" w:after="0" w:afterAutospacing="0"/>
        <w:jc w:val="both"/>
      </w:pPr>
      <w:r>
        <w:rPr>
          <w:rFonts w:hint="eastAsia" w:ascii="宋体" w:hAnsi="宋体" w:eastAsia="宋体"/>
          <w:color w:val="000000"/>
        </w:rPr>
        <w:t>五、报价文件要求：</w:t>
      </w:r>
    </w:p>
    <w:p w14:paraId="6D545593">
      <w:pPr>
        <w:pStyle w:val="11"/>
        <w:spacing w:before="0" w:beforeAutospacing="0" w:after="0" w:afterAutospacing="0"/>
        <w:ind w:firstLine="240" w:firstLineChars="100"/>
        <w:jc w:val="both"/>
      </w:pPr>
      <w:r>
        <w:rPr>
          <w:rFonts w:hint="eastAsia" w:ascii="宋体" w:hAnsi="宋体" w:eastAsia="宋体"/>
          <w:color w:val="000000"/>
        </w:rPr>
        <w:t>（1）报价文件加盖公章，除法定代表人和委托代理人签字外，其余手填无效。</w:t>
      </w:r>
    </w:p>
    <w:p w14:paraId="577EDEFC">
      <w:pPr>
        <w:pStyle w:val="11"/>
        <w:spacing w:before="0" w:beforeAutospacing="0" w:after="0" w:afterAutospacing="0"/>
        <w:ind w:firstLine="240" w:firstLineChars="100"/>
        <w:jc w:val="both"/>
      </w:pPr>
      <w:r>
        <w:rPr>
          <w:rFonts w:hint="eastAsia" w:ascii="宋体" w:hAnsi="宋体" w:eastAsia="宋体"/>
          <w:color w:val="000000"/>
        </w:rPr>
        <w:t>（2）报价文件应密封，封皮注明</w:t>
      </w:r>
      <w:r>
        <w:rPr>
          <w:rFonts w:hint="eastAsia" w:ascii="宋体" w:hAnsi="宋体" w:eastAsia="宋体"/>
          <w:color w:val="000000"/>
          <w:lang w:eastAsia="zh-CN"/>
        </w:rPr>
        <w:t>询比采购</w:t>
      </w:r>
      <w:r>
        <w:rPr>
          <w:rFonts w:hint="eastAsia" w:ascii="宋体" w:hAnsi="宋体" w:eastAsia="宋体"/>
          <w:color w:val="000000"/>
        </w:rPr>
        <w:t>项目、报价单位及报价日期并加盖公章</w:t>
      </w:r>
      <w:r>
        <w:rPr>
          <w:rFonts w:hint="eastAsia" w:ascii="宋体" w:hAnsi="宋体" w:eastAsia="宋体"/>
          <w:color w:val="000000"/>
          <w:lang w:eastAsia="zh-CN"/>
        </w:rPr>
        <w:t>，</w:t>
      </w:r>
      <w:r>
        <w:rPr>
          <w:rFonts w:hint="eastAsia" w:ascii="宋体" w:hAnsi="宋体" w:eastAsia="宋体"/>
          <w:color w:val="000000"/>
          <w:lang w:val="en-US" w:eastAsia="zh-CN"/>
        </w:rPr>
        <w:t>并提供签字盖章的扫描件一份（PDF格式），提供形式为光盘或U盘</w:t>
      </w:r>
      <w:r>
        <w:rPr>
          <w:rFonts w:hint="eastAsia" w:ascii="宋体" w:hAnsi="宋体" w:eastAsia="宋体"/>
          <w:color w:val="000000"/>
        </w:rPr>
        <w:t>。</w:t>
      </w:r>
    </w:p>
    <w:p w14:paraId="3A1118AF">
      <w:pPr>
        <w:pStyle w:val="11"/>
        <w:spacing w:before="0" w:beforeAutospacing="0" w:after="0" w:afterAutospacing="0"/>
        <w:ind w:firstLine="240" w:firstLineChars="100"/>
        <w:jc w:val="both"/>
      </w:pPr>
      <w:r>
        <w:rPr>
          <w:rFonts w:ascii="宋体" w:hAnsi="宋体" w:eastAsia="宋体"/>
          <w:color w:val="000000"/>
        </w:rPr>
        <w:t>（</w:t>
      </w:r>
      <w:r>
        <w:rPr>
          <w:rFonts w:hint="eastAsia" w:ascii="宋体" w:hAnsi="宋体" w:eastAsia="宋体"/>
          <w:color w:val="000000"/>
        </w:rPr>
        <w:t>3）有效期：报价文件及有关承诺文件有效期为报价文件投递截止之日起90天。</w:t>
      </w:r>
    </w:p>
    <w:p w14:paraId="1FDB8D0B">
      <w:pPr>
        <w:pStyle w:val="11"/>
        <w:spacing w:before="0" w:beforeAutospacing="0" w:after="0" w:afterAutospacing="0"/>
        <w:ind w:firstLine="240" w:firstLineChars="100"/>
        <w:jc w:val="both"/>
      </w:pPr>
      <w:r>
        <w:rPr>
          <w:rFonts w:ascii="宋体" w:hAnsi="宋体" w:eastAsia="宋体"/>
          <w:color w:val="000000"/>
        </w:rPr>
        <w:t>（</w:t>
      </w:r>
      <w:r>
        <w:rPr>
          <w:rFonts w:hint="eastAsia" w:ascii="宋体" w:hAnsi="宋体" w:eastAsia="宋体"/>
          <w:color w:val="000000"/>
        </w:rPr>
        <w:t>4）报价人提交的报价文件由报价、资格审查资料和报价人所作的一切有效补充、修改和承诺书等文件组成。</w:t>
      </w:r>
    </w:p>
    <w:p w14:paraId="377B9CAB">
      <w:pPr>
        <w:pStyle w:val="11"/>
        <w:spacing w:before="0" w:beforeAutospacing="0" w:after="0" w:afterAutospacing="0"/>
        <w:jc w:val="both"/>
      </w:pPr>
      <w:r>
        <w:rPr>
          <w:rFonts w:hint="eastAsia" w:ascii="宋体" w:hAnsi="宋体" w:eastAsia="宋体"/>
          <w:color w:val="000000"/>
        </w:rPr>
        <w:t>六、报价要求：</w:t>
      </w:r>
    </w:p>
    <w:p w14:paraId="74AEDCE7">
      <w:pPr>
        <w:pStyle w:val="11"/>
        <w:spacing w:before="0" w:beforeAutospacing="0" w:after="0" w:afterAutospacing="0"/>
        <w:ind w:firstLine="480"/>
        <w:jc w:val="both"/>
      </w:pPr>
      <w:r>
        <w:rPr>
          <w:rFonts w:hint="eastAsia" w:ascii="宋体" w:hAnsi="宋体" w:eastAsia="宋体"/>
          <w:color w:val="000000"/>
        </w:rPr>
        <w:t>本项目报价以人民币报价，一次性报价且为最终报价，所有报价均含13%增值税，且应包含备件款、税金、运费、保险费、管理费等一切费用。</w:t>
      </w:r>
    </w:p>
    <w:p w14:paraId="260478A0">
      <w:pPr>
        <w:pStyle w:val="11"/>
        <w:spacing w:before="0" w:beforeAutospacing="0" w:after="0" w:afterAutospacing="0"/>
        <w:jc w:val="both"/>
      </w:pPr>
      <w:r>
        <w:rPr>
          <w:rFonts w:hint="eastAsia" w:ascii="宋体" w:hAnsi="宋体" w:eastAsia="宋体"/>
          <w:color w:val="000000"/>
        </w:rPr>
        <w:t>七、付款方式：</w:t>
      </w:r>
    </w:p>
    <w:p w14:paraId="7CE26764">
      <w:pPr>
        <w:pStyle w:val="11"/>
        <w:spacing w:before="0" w:beforeAutospacing="0" w:after="0" w:afterAutospacing="0"/>
        <w:ind w:firstLine="480"/>
        <w:jc w:val="both"/>
        <w:rPr>
          <w:rFonts w:ascii="宋体" w:hAnsi="宋体" w:eastAsia="宋体"/>
          <w:color w:val="000000"/>
        </w:rPr>
      </w:pPr>
      <w:r>
        <w:rPr>
          <w:rFonts w:hint="eastAsia" w:ascii="宋体" w:hAnsi="宋体" w:eastAsia="宋体"/>
          <w:color w:val="000000"/>
        </w:rPr>
        <w:t>合同内容全部试验完毕并出具试验报告，开具6%全额增值税专用发票；甲方收到发票后，30天内支付全部发票金额价款。支付方式为银行承兑汇票。</w:t>
      </w:r>
    </w:p>
    <w:p w14:paraId="1A31620F">
      <w:pPr>
        <w:pStyle w:val="11"/>
        <w:spacing w:before="0" w:beforeAutospacing="0" w:after="0" w:afterAutospacing="0"/>
        <w:jc w:val="both"/>
      </w:pPr>
      <w:r>
        <w:rPr>
          <w:rFonts w:hint="eastAsia" w:ascii="宋体" w:hAnsi="宋体" w:eastAsia="宋体"/>
          <w:color w:val="000000"/>
        </w:rPr>
        <w:t>八、</w:t>
      </w:r>
      <w:r>
        <w:rPr>
          <w:rFonts w:hint="eastAsia" w:ascii="宋体" w:hAnsi="宋体" w:eastAsia="宋体"/>
          <w:color w:val="000000"/>
          <w:lang w:eastAsia="zh-CN"/>
        </w:rPr>
        <w:t>询比采购</w:t>
      </w:r>
      <w:r>
        <w:rPr>
          <w:rFonts w:hint="eastAsia" w:ascii="宋体" w:hAnsi="宋体" w:eastAsia="宋体"/>
          <w:color w:val="000000"/>
        </w:rPr>
        <w:t>公告时间</w:t>
      </w:r>
    </w:p>
    <w:p w14:paraId="691208F3">
      <w:pPr>
        <w:pStyle w:val="11"/>
        <w:spacing w:before="0" w:beforeAutospacing="0" w:after="0" w:afterAutospacing="0"/>
        <w:ind w:firstLine="240" w:firstLineChars="100"/>
        <w:jc w:val="both"/>
      </w:pPr>
      <w:r>
        <w:rPr>
          <w:rFonts w:ascii="宋体" w:hAnsi="宋体" w:eastAsia="宋体"/>
          <w:color w:val="000000"/>
        </w:rPr>
        <w:t>（</w:t>
      </w:r>
      <w:r>
        <w:rPr>
          <w:rFonts w:hint="eastAsia" w:ascii="宋体" w:hAnsi="宋体" w:eastAsia="宋体"/>
          <w:color w:val="000000"/>
        </w:rPr>
        <w:t>1）本次</w:t>
      </w:r>
      <w:r>
        <w:rPr>
          <w:rFonts w:hint="eastAsia" w:ascii="宋体" w:hAnsi="宋体" w:eastAsia="宋体"/>
          <w:color w:val="000000"/>
          <w:lang w:eastAsia="zh-CN"/>
        </w:rPr>
        <w:t>询比采购</w:t>
      </w:r>
      <w:r>
        <w:rPr>
          <w:rFonts w:hint="eastAsia" w:ascii="宋体" w:hAnsi="宋体" w:eastAsia="宋体"/>
          <w:color w:val="000000"/>
        </w:rPr>
        <w:t>公告开始时间</w:t>
      </w:r>
      <w:r>
        <w:rPr>
          <w:rFonts w:hint="eastAsia" w:ascii="宋体" w:hAnsi="宋体" w:eastAsia="宋体"/>
          <w:color w:val="000000"/>
          <w:u w:val="single"/>
          <w:lang w:val="en-US" w:eastAsia="zh-CN"/>
        </w:rPr>
        <w:t>2026</w:t>
      </w:r>
      <w:r>
        <w:rPr>
          <w:rFonts w:hint="eastAsia" w:ascii="宋体" w:hAnsi="宋体" w:eastAsia="宋体"/>
          <w:color w:val="000000"/>
        </w:rPr>
        <w:t>年</w:t>
      </w:r>
      <w:r>
        <w:rPr>
          <w:rFonts w:hint="eastAsia" w:ascii="宋体" w:hAnsi="宋体" w:eastAsia="宋体"/>
          <w:color w:val="000000"/>
          <w:u w:val="single"/>
          <w:lang w:val="en-US" w:eastAsia="zh-CN"/>
        </w:rPr>
        <w:t>8</w:t>
      </w:r>
      <w:r>
        <w:rPr>
          <w:rFonts w:hint="eastAsia" w:ascii="宋体" w:hAnsi="宋体" w:eastAsia="宋体"/>
          <w:color w:val="000000"/>
        </w:rPr>
        <w:t>月</w:t>
      </w:r>
      <w:r>
        <w:rPr>
          <w:rFonts w:hint="eastAsia" w:ascii="宋体" w:hAnsi="宋体" w:eastAsia="宋体"/>
          <w:color w:val="000000"/>
          <w:u w:val="single"/>
          <w:lang w:val="en-US" w:eastAsia="zh-CN"/>
        </w:rPr>
        <w:t>4</w:t>
      </w:r>
      <w:r>
        <w:rPr>
          <w:rFonts w:hint="eastAsia" w:ascii="宋体" w:hAnsi="宋体" w:eastAsia="宋体"/>
          <w:color w:val="000000"/>
        </w:rPr>
        <w:t>日，公告结束时间</w:t>
      </w:r>
      <w:r>
        <w:rPr>
          <w:rFonts w:hint="eastAsia" w:ascii="宋体" w:hAnsi="宋体" w:eastAsia="宋体"/>
          <w:color w:val="000000"/>
          <w:u w:val="single"/>
          <w:lang w:val="en-US" w:eastAsia="zh-CN"/>
        </w:rPr>
        <w:t>2026</w:t>
      </w:r>
      <w:r>
        <w:rPr>
          <w:rFonts w:hint="eastAsia" w:ascii="宋体" w:hAnsi="宋体" w:eastAsia="宋体"/>
          <w:color w:val="000000"/>
        </w:rPr>
        <w:t>年</w:t>
      </w:r>
      <w:r>
        <w:rPr>
          <w:rFonts w:hint="eastAsia" w:ascii="宋体" w:hAnsi="宋体" w:eastAsia="宋体"/>
          <w:color w:val="000000"/>
          <w:u w:val="single"/>
          <w:lang w:val="en-US" w:eastAsia="zh-CN"/>
        </w:rPr>
        <w:t>8</w:t>
      </w:r>
      <w:r>
        <w:rPr>
          <w:rFonts w:hint="eastAsia" w:ascii="宋体" w:hAnsi="宋体" w:eastAsia="宋体"/>
          <w:color w:val="000000"/>
        </w:rPr>
        <w:t>月</w:t>
      </w:r>
      <w:r>
        <w:rPr>
          <w:rFonts w:hint="eastAsia" w:ascii="宋体" w:hAnsi="宋体" w:eastAsia="宋体"/>
          <w:color w:val="000000"/>
          <w:u w:val="single"/>
          <w:lang w:val="en-US" w:eastAsia="zh-CN"/>
        </w:rPr>
        <w:t>7</w:t>
      </w:r>
      <w:r>
        <w:rPr>
          <w:rFonts w:hint="eastAsia" w:ascii="宋体" w:hAnsi="宋体" w:eastAsia="宋体"/>
          <w:color w:val="000000"/>
        </w:rPr>
        <w:t>日。</w:t>
      </w:r>
    </w:p>
    <w:p w14:paraId="2A9054B8">
      <w:pPr>
        <w:pStyle w:val="11"/>
        <w:spacing w:before="0" w:beforeAutospacing="0" w:after="0" w:afterAutospacing="0"/>
        <w:ind w:firstLine="240" w:firstLineChars="100"/>
        <w:jc w:val="both"/>
      </w:pPr>
      <w:r>
        <w:rPr>
          <w:rFonts w:ascii="宋体" w:hAnsi="宋体" w:eastAsia="宋体"/>
          <w:color w:val="000000"/>
        </w:rPr>
        <w:t>（</w:t>
      </w:r>
      <w:r>
        <w:rPr>
          <w:rFonts w:hint="eastAsia" w:ascii="宋体" w:hAnsi="宋体" w:eastAsia="宋体"/>
          <w:color w:val="000000"/>
        </w:rPr>
        <w:t>2）取得</w:t>
      </w:r>
      <w:r>
        <w:rPr>
          <w:rFonts w:hint="eastAsia" w:ascii="宋体" w:hAnsi="宋体" w:eastAsia="宋体"/>
          <w:color w:val="000000"/>
          <w:lang w:eastAsia="zh-CN"/>
        </w:rPr>
        <w:t>询比采购</w:t>
      </w:r>
      <w:r>
        <w:rPr>
          <w:rFonts w:hint="eastAsia" w:ascii="宋体" w:hAnsi="宋体" w:eastAsia="宋体"/>
          <w:color w:val="000000"/>
        </w:rPr>
        <w:t xml:space="preserve">文件的联系方式： </w:t>
      </w:r>
    </w:p>
    <w:p w14:paraId="64105B8F">
      <w:pPr>
        <w:pStyle w:val="11"/>
        <w:spacing w:before="0" w:beforeAutospacing="0" w:after="0" w:afterAutospacing="0"/>
        <w:ind w:firstLine="480"/>
        <w:jc w:val="both"/>
      </w:pPr>
      <w:r>
        <w:rPr>
          <w:rFonts w:hint="eastAsia" w:ascii="宋体" w:hAnsi="宋体" w:eastAsia="宋体"/>
          <w:color w:val="000000"/>
        </w:rPr>
        <w:t>采 购 人：重庆国际复合材料股份有限公司</w:t>
      </w:r>
    </w:p>
    <w:p w14:paraId="56C39C35">
      <w:pPr>
        <w:pStyle w:val="11"/>
        <w:spacing w:before="0" w:beforeAutospacing="0" w:after="0" w:afterAutospacing="0"/>
        <w:ind w:firstLine="480"/>
        <w:jc w:val="both"/>
      </w:pPr>
      <w:r>
        <w:rPr>
          <w:rFonts w:hint="eastAsia" w:ascii="宋体" w:hAnsi="宋体" w:eastAsia="宋体"/>
          <w:color w:val="000000"/>
        </w:rPr>
        <w:t>办 公 地 址：重庆市大渡口区建桥工业园B区</w:t>
      </w:r>
    </w:p>
    <w:p w14:paraId="35EB443B">
      <w:pPr>
        <w:pStyle w:val="11"/>
        <w:spacing w:before="0" w:beforeAutospacing="0" w:after="0" w:afterAutospacing="0"/>
        <w:ind w:firstLine="480"/>
        <w:jc w:val="both"/>
      </w:pPr>
      <w:r>
        <w:rPr>
          <w:rFonts w:hint="eastAsia" w:ascii="宋体" w:hAnsi="宋体" w:eastAsia="宋体"/>
          <w:color w:val="000000"/>
        </w:rPr>
        <w:t>联 系 人：</w:t>
      </w:r>
      <w:r>
        <w:rPr>
          <w:rFonts w:hint="eastAsia" w:ascii="宋体" w:hAnsi="宋体" w:eastAsia="宋体"/>
          <w:color w:val="000000"/>
          <w:u w:val="single"/>
        </w:rPr>
        <w:t xml:space="preserve"> 杨老师 </w:t>
      </w:r>
      <w:r>
        <w:rPr>
          <w:rFonts w:hint="eastAsia" w:ascii="宋体" w:hAnsi="宋体" w:eastAsia="宋体"/>
          <w:color w:val="000000"/>
        </w:rPr>
        <w:t xml:space="preserve">          联系电话：</w:t>
      </w:r>
      <w:r>
        <w:rPr>
          <w:rFonts w:hint="eastAsia" w:ascii="宋体" w:hAnsi="宋体" w:eastAsia="宋体"/>
          <w:color w:val="000000"/>
          <w:u w:val="single"/>
        </w:rPr>
        <w:t xml:space="preserve"> 18983993055  </w:t>
      </w:r>
    </w:p>
    <w:p w14:paraId="25C2D960">
      <w:pPr>
        <w:pStyle w:val="11"/>
        <w:spacing w:before="0" w:beforeAutospacing="0" w:after="0" w:afterAutospacing="0"/>
        <w:ind w:firstLine="480"/>
        <w:jc w:val="both"/>
      </w:pPr>
      <w:r>
        <w:rPr>
          <w:rFonts w:hint="eastAsia" w:ascii="宋体" w:hAnsi="宋体" w:eastAsia="宋体"/>
          <w:color w:val="000000"/>
        </w:rPr>
        <w:t>技术 联 系人：</w:t>
      </w:r>
      <w:r>
        <w:rPr>
          <w:rFonts w:hint="eastAsia" w:ascii="宋体" w:hAnsi="宋体" w:eastAsia="宋体"/>
          <w:color w:val="000000"/>
          <w:lang w:val="en-US" w:eastAsia="zh-CN"/>
        </w:rPr>
        <w:t>王老师</w:t>
      </w:r>
      <w:r>
        <w:rPr>
          <w:rFonts w:hint="eastAsia" w:ascii="宋体" w:hAnsi="宋体" w:eastAsia="宋体"/>
          <w:color w:val="000000"/>
        </w:rPr>
        <w:t xml:space="preserve"> </w:t>
      </w:r>
      <w:r>
        <w:rPr>
          <w:rFonts w:hint="eastAsia" w:ascii="宋体" w:hAnsi="宋体" w:eastAsia="宋体"/>
          <w:color w:val="000000"/>
          <w:lang w:val="en-US" w:eastAsia="zh-CN"/>
        </w:rPr>
        <w:t xml:space="preserve">       </w:t>
      </w:r>
      <w:r>
        <w:rPr>
          <w:rFonts w:hint="eastAsia" w:ascii="宋体" w:hAnsi="宋体" w:eastAsia="宋体"/>
          <w:color w:val="000000"/>
        </w:rPr>
        <w:t>联系电话：</w:t>
      </w:r>
      <w:r>
        <w:rPr>
          <w:rFonts w:hint="eastAsia" w:ascii="宋体" w:hAnsi="宋体" w:eastAsia="宋体"/>
          <w:color w:val="000000"/>
          <w:u w:val="single"/>
        </w:rPr>
        <w:t>1</w:t>
      </w:r>
      <w:r>
        <w:rPr>
          <w:rFonts w:ascii="宋体" w:hAnsi="宋体" w:eastAsia="宋体"/>
          <w:color w:val="000000"/>
          <w:u w:val="single"/>
        </w:rPr>
        <w:t>8323091213</w:t>
      </w:r>
    </w:p>
    <w:p w14:paraId="327644BD">
      <w:pPr>
        <w:pStyle w:val="11"/>
        <w:spacing w:before="0" w:beforeAutospacing="0" w:after="0" w:afterAutospacing="0"/>
        <w:jc w:val="both"/>
      </w:pPr>
      <w:r>
        <w:rPr>
          <w:rFonts w:hint="eastAsia" w:ascii="宋体" w:hAnsi="宋体" w:eastAsia="宋体"/>
          <w:color w:val="000000"/>
        </w:rPr>
        <w:t>九、监督联系方式</w:t>
      </w:r>
    </w:p>
    <w:p w14:paraId="4F30F00E">
      <w:pPr>
        <w:pStyle w:val="11"/>
        <w:spacing w:before="0" w:beforeAutospacing="0" w:after="0" w:afterAutospacing="0"/>
        <w:ind w:firstLine="480"/>
        <w:jc w:val="both"/>
      </w:pPr>
      <w:r>
        <w:rPr>
          <w:rFonts w:hint="eastAsia" w:ascii="宋体" w:hAnsi="宋体" w:eastAsia="宋体"/>
          <w:color w:val="000000"/>
        </w:rPr>
        <w:t>监督人：重庆国际复合材料股份有限</w:t>
      </w:r>
    </w:p>
    <w:p w14:paraId="423EF9AE">
      <w:pPr>
        <w:pStyle w:val="11"/>
        <w:spacing w:before="0" w:beforeAutospacing="0" w:after="0" w:afterAutospacing="0"/>
        <w:ind w:firstLine="480"/>
        <w:jc w:val="both"/>
      </w:pPr>
      <w:r>
        <w:rPr>
          <w:rFonts w:hint="eastAsia" w:ascii="宋体" w:hAnsi="宋体" w:eastAsia="宋体"/>
          <w:color w:val="000000"/>
        </w:rPr>
        <w:t>地址：重庆市大渡口区建桥工业园B区</w:t>
      </w:r>
    </w:p>
    <w:p w14:paraId="5D9ECAEC">
      <w:pPr>
        <w:pStyle w:val="11"/>
        <w:spacing w:before="0" w:beforeAutospacing="0" w:after="0" w:afterAutospacing="0"/>
        <w:ind w:firstLine="480"/>
        <w:jc w:val="both"/>
      </w:pPr>
      <w:r>
        <w:rPr>
          <w:rFonts w:hint="eastAsia" w:ascii="宋体" w:hAnsi="宋体" w:eastAsia="宋体"/>
          <w:color w:val="000000"/>
        </w:rPr>
        <w:t>联系人：付老师</w:t>
      </w:r>
    </w:p>
    <w:p w14:paraId="75A6A120">
      <w:pPr>
        <w:pStyle w:val="11"/>
        <w:spacing w:before="0" w:beforeAutospacing="0" w:after="0" w:afterAutospacing="0"/>
        <w:ind w:firstLine="480"/>
        <w:jc w:val="both"/>
      </w:pPr>
      <w:r>
        <w:rPr>
          <w:rFonts w:hint="eastAsia" w:ascii="宋体" w:hAnsi="宋体" w:eastAsia="宋体"/>
          <w:color w:val="000000"/>
        </w:rPr>
        <w:t>联系电话：023-68536643</w:t>
      </w:r>
    </w:p>
    <w:p w14:paraId="2F4E78F7">
      <w:pPr>
        <w:pStyle w:val="11"/>
        <w:spacing w:before="0" w:beforeAutospacing="0" w:after="0" w:afterAutospacing="0"/>
        <w:ind w:firstLine="480"/>
        <w:jc w:val="both"/>
      </w:pPr>
      <w:r>
        <w:rPr>
          <w:rFonts w:hint="eastAsia" w:ascii="宋体" w:hAnsi="宋体" w:eastAsia="宋体"/>
          <w:color w:val="000000"/>
        </w:rPr>
        <w:t>邮箱：fuwei4253@cpicfiber.com</w:t>
      </w:r>
    </w:p>
    <w:p w14:paraId="1DCC8F2B">
      <w:pPr>
        <w:pStyle w:val="11"/>
        <w:spacing w:before="0" w:beforeAutospacing="0" w:after="0" w:afterAutospacing="0"/>
        <w:jc w:val="both"/>
      </w:pPr>
      <w:r>
        <w:rPr>
          <w:rFonts w:hint="eastAsia" w:ascii="宋体" w:hAnsi="宋体" w:eastAsia="宋体"/>
          <w:color w:val="000000"/>
        </w:rPr>
        <w:t>十、文件递交：</w:t>
      </w:r>
    </w:p>
    <w:p w14:paraId="28BB60A1">
      <w:pPr>
        <w:pStyle w:val="11"/>
        <w:spacing w:before="0" w:beforeAutospacing="0" w:after="0" w:afterAutospacing="0" w:line="440" w:lineRule="exact"/>
        <w:ind w:firstLine="240" w:firstLineChars="100"/>
        <w:jc w:val="both"/>
      </w:pPr>
      <w:r>
        <w:rPr>
          <w:rFonts w:ascii="宋体" w:hAnsi="宋体" w:eastAsia="宋体"/>
          <w:color w:val="000000"/>
        </w:rPr>
        <w:t>（</w:t>
      </w:r>
      <w:r>
        <w:rPr>
          <w:rFonts w:hint="eastAsia" w:ascii="宋体" w:hAnsi="宋体" w:eastAsia="宋体"/>
          <w:color w:val="000000"/>
        </w:rPr>
        <w:t>1）报价文件递交截止时间：</w:t>
      </w:r>
      <w:r>
        <w:rPr>
          <w:rFonts w:hint="eastAsia" w:ascii="宋体" w:hAnsi="宋体" w:eastAsia="宋体"/>
          <w:color w:val="000000"/>
          <w:u w:val="single"/>
          <w:lang w:val="en-US" w:eastAsia="zh-CN"/>
        </w:rPr>
        <w:t>2026</w:t>
      </w:r>
      <w:r>
        <w:rPr>
          <w:rFonts w:hint="eastAsia" w:ascii="宋体" w:hAnsi="宋体" w:eastAsia="宋体"/>
          <w:color w:val="000000"/>
        </w:rPr>
        <w:t>年</w:t>
      </w:r>
      <w:r>
        <w:rPr>
          <w:rFonts w:hint="eastAsia" w:ascii="宋体" w:hAnsi="宋体" w:eastAsia="宋体"/>
          <w:color w:val="000000"/>
          <w:u w:val="single"/>
        </w:rPr>
        <w:t xml:space="preserve"> </w:t>
      </w:r>
      <w:r>
        <w:rPr>
          <w:rFonts w:hint="eastAsia" w:ascii="宋体" w:hAnsi="宋体" w:eastAsia="宋体"/>
          <w:color w:val="000000"/>
          <w:u w:val="single"/>
          <w:lang w:val="en-US" w:eastAsia="zh-CN"/>
        </w:rPr>
        <w:t>8</w:t>
      </w:r>
      <w:r>
        <w:rPr>
          <w:rFonts w:hint="eastAsia" w:ascii="宋体" w:hAnsi="宋体" w:eastAsia="宋体"/>
          <w:color w:val="000000"/>
        </w:rPr>
        <w:t xml:space="preserve">月 </w:t>
      </w:r>
      <w:r>
        <w:rPr>
          <w:rFonts w:hint="eastAsia" w:ascii="宋体" w:hAnsi="宋体" w:eastAsia="宋体"/>
          <w:color w:val="000000"/>
          <w:u w:val="single"/>
        </w:rPr>
        <w:t xml:space="preserve"> </w:t>
      </w:r>
      <w:r>
        <w:rPr>
          <w:rFonts w:hint="eastAsia" w:ascii="宋体" w:hAnsi="宋体" w:eastAsia="宋体"/>
          <w:color w:val="000000"/>
          <w:u w:val="single"/>
          <w:lang w:val="en-US" w:eastAsia="zh-CN"/>
        </w:rPr>
        <w:t>7</w:t>
      </w:r>
      <w:r>
        <w:rPr>
          <w:rFonts w:hint="eastAsia" w:ascii="宋体" w:hAnsi="宋体" w:eastAsia="宋体"/>
          <w:color w:val="000000"/>
        </w:rPr>
        <w:t>日上午</w:t>
      </w:r>
      <w:r>
        <w:rPr>
          <w:rFonts w:hint="eastAsia" w:ascii="宋体" w:hAnsi="宋体" w:eastAsia="宋体"/>
          <w:color w:val="000000"/>
          <w:u w:val="single"/>
          <w:lang w:val="en-US" w:eastAsia="zh-CN"/>
        </w:rPr>
        <w:t>17</w:t>
      </w:r>
      <w:r>
        <w:rPr>
          <w:rFonts w:hint="eastAsia" w:ascii="宋体" w:hAnsi="宋体" w:eastAsia="宋体"/>
          <w:color w:val="000000"/>
        </w:rPr>
        <w:t>时</w:t>
      </w:r>
      <w:r>
        <w:rPr>
          <w:rFonts w:hint="eastAsia" w:ascii="宋体" w:hAnsi="宋体" w:eastAsia="宋体"/>
          <w:color w:val="000000"/>
          <w:u w:val="single"/>
          <w:lang w:val="en-US" w:eastAsia="zh-CN"/>
        </w:rPr>
        <w:t>00</w:t>
      </w:r>
      <w:r>
        <w:rPr>
          <w:rFonts w:hint="eastAsia" w:ascii="宋体" w:hAnsi="宋体" w:eastAsia="宋体"/>
          <w:color w:val="000000"/>
        </w:rPr>
        <w:t>分；递交地点为：重庆市</w:t>
      </w:r>
      <w:r>
        <w:rPr>
          <w:rFonts w:hint="eastAsia" w:ascii="宋体" w:hAnsi="宋体" w:eastAsia="宋体"/>
          <w:color w:val="000000"/>
          <w:lang w:val="en-US" w:eastAsia="zh-CN"/>
        </w:rPr>
        <w:t>长寿</w:t>
      </w:r>
      <w:r>
        <w:rPr>
          <w:rFonts w:hint="eastAsia" w:ascii="宋体" w:hAnsi="宋体" w:eastAsia="宋体"/>
          <w:color w:val="000000"/>
        </w:rPr>
        <w:t>区</w:t>
      </w:r>
      <w:r>
        <w:rPr>
          <w:rFonts w:hint="eastAsia" w:ascii="宋体" w:hAnsi="宋体" w:eastAsia="宋体"/>
          <w:color w:val="000000"/>
          <w:lang w:val="en-US" w:eastAsia="zh-CN"/>
        </w:rPr>
        <w:t>晏家工业园区齐心大道25号</w:t>
      </w:r>
      <w:r>
        <w:rPr>
          <w:rFonts w:hint="eastAsia" w:ascii="宋体" w:hAnsi="宋体" w:eastAsia="宋体"/>
          <w:color w:val="000000"/>
        </w:rPr>
        <w:t>重庆国际复合材料股份有限公司。</w:t>
      </w:r>
    </w:p>
    <w:p w14:paraId="0EB7AB89">
      <w:pPr>
        <w:pStyle w:val="11"/>
        <w:spacing w:before="0" w:beforeAutospacing="0" w:after="0" w:afterAutospacing="0" w:line="440" w:lineRule="exact"/>
        <w:ind w:firstLine="240" w:firstLineChars="100"/>
        <w:jc w:val="both"/>
      </w:pPr>
      <w:r>
        <w:rPr>
          <w:rFonts w:ascii="宋体" w:hAnsi="宋体" w:eastAsia="宋体"/>
          <w:color w:val="000000"/>
        </w:rPr>
        <w:t>（</w:t>
      </w:r>
      <w:r>
        <w:rPr>
          <w:rFonts w:hint="eastAsia" w:ascii="宋体" w:hAnsi="宋体" w:eastAsia="宋体"/>
          <w:color w:val="000000"/>
        </w:rPr>
        <w:t>2）比价时间：报价文件递交截止之日起3个工作日内。</w:t>
      </w:r>
    </w:p>
    <w:p w14:paraId="1FFB2B15">
      <w:pPr>
        <w:pStyle w:val="11"/>
        <w:spacing w:before="0" w:beforeAutospacing="0" w:after="0" w:afterAutospacing="0" w:line="440" w:lineRule="exact"/>
        <w:ind w:firstLine="240" w:firstLineChars="100"/>
        <w:jc w:val="both"/>
      </w:pPr>
      <w:r>
        <w:rPr>
          <w:rFonts w:ascii="宋体" w:hAnsi="宋体" w:eastAsia="宋体"/>
          <w:color w:val="000000"/>
        </w:rPr>
        <w:t>（</w:t>
      </w:r>
      <w:r>
        <w:rPr>
          <w:rFonts w:hint="eastAsia" w:ascii="宋体" w:hAnsi="宋体" w:eastAsia="宋体"/>
          <w:color w:val="000000"/>
        </w:rPr>
        <w:t>3）比价地点：重庆市</w:t>
      </w:r>
      <w:r>
        <w:rPr>
          <w:rFonts w:hint="eastAsia" w:ascii="宋体" w:hAnsi="宋体" w:eastAsia="宋体"/>
          <w:color w:val="000000"/>
          <w:lang w:val="en-US" w:eastAsia="zh-CN"/>
        </w:rPr>
        <w:t>长寿</w:t>
      </w:r>
      <w:r>
        <w:rPr>
          <w:rFonts w:hint="eastAsia" w:ascii="宋体" w:hAnsi="宋体" w:eastAsia="宋体"/>
          <w:color w:val="000000"/>
        </w:rPr>
        <w:t>区</w:t>
      </w:r>
      <w:r>
        <w:rPr>
          <w:rFonts w:hint="eastAsia" w:ascii="宋体" w:hAnsi="宋体" w:eastAsia="宋体"/>
          <w:color w:val="000000"/>
          <w:lang w:val="en-US" w:eastAsia="zh-CN"/>
        </w:rPr>
        <w:t>晏家工业园区齐心大道25号</w:t>
      </w:r>
      <w:r>
        <w:rPr>
          <w:rFonts w:hint="eastAsia" w:ascii="宋体" w:hAnsi="宋体" w:eastAsia="宋体"/>
          <w:color w:val="000000"/>
        </w:rPr>
        <w:t>重庆国际复合材料股份有限公司</w:t>
      </w:r>
      <w:bookmarkStart w:id="0" w:name="_GoBack"/>
      <w:bookmarkEnd w:id="0"/>
      <w:r>
        <w:rPr>
          <w:rFonts w:hint="eastAsia" w:ascii="宋体" w:hAnsi="宋体" w:eastAsia="宋体"/>
          <w:color w:val="000000"/>
        </w:rPr>
        <w:t>。</w:t>
      </w:r>
    </w:p>
    <w:p w14:paraId="70D75964">
      <w:pPr>
        <w:pStyle w:val="11"/>
        <w:spacing w:before="0" w:beforeAutospacing="0" w:after="0" w:afterAutospacing="0" w:line="440" w:lineRule="exact"/>
        <w:ind w:firstLine="240" w:firstLineChars="100"/>
        <w:jc w:val="both"/>
      </w:pPr>
      <w:r>
        <w:rPr>
          <w:rFonts w:ascii="宋体" w:hAnsi="宋体" w:eastAsia="宋体"/>
          <w:color w:val="000000"/>
        </w:rPr>
        <w:t>（</w:t>
      </w:r>
      <w:r>
        <w:rPr>
          <w:rFonts w:hint="eastAsia" w:ascii="宋体" w:hAnsi="宋体" w:eastAsia="宋体"/>
          <w:color w:val="000000"/>
        </w:rPr>
        <w:t>4）逾期送达的、未送达指定地点或不按照要求密封的报价文件，采购人不予受理。</w:t>
      </w:r>
    </w:p>
    <w:p w14:paraId="5DA4DCD1">
      <w:pPr>
        <w:pStyle w:val="11"/>
        <w:spacing w:before="0" w:beforeAutospacing="0" w:after="0" w:afterAutospacing="0" w:line="440" w:lineRule="exact"/>
        <w:jc w:val="both"/>
        <w:rPr>
          <w:rFonts w:hint="eastAsia" w:ascii="宋体" w:hAnsi="宋体" w:eastAsia="宋体"/>
          <w:color w:val="000000"/>
        </w:rPr>
      </w:pPr>
      <w:r>
        <w:rPr>
          <w:rFonts w:hint="eastAsia" w:ascii="宋体" w:hAnsi="宋体" w:eastAsia="宋体"/>
          <w:color w:val="000000"/>
        </w:rPr>
        <w:t>十一、</w:t>
      </w:r>
      <w:r>
        <w:rPr>
          <w:rFonts w:hint="eastAsia" w:ascii="宋体" w:hAnsi="宋体" w:eastAsia="宋体"/>
          <w:color w:val="000000"/>
          <w:lang w:val="en-US" w:eastAsia="zh-CN"/>
        </w:rPr>
        <w:t>询比</w:t>
      </w:r>
      <w:r>
        <w:rPr>
          <w:rFonts w:hint="eastAsia" w:ascii="宋体" w:hAnsi="宋体" w:eastAsia="宋体"/>
          <w:color w:val="000000"/>
        </w:rPr>
        <w:t>方式：本次</w:t>
      </w:r>
      <w:r>
        <w:rPr>
          <w:rFonts w:hint="eastAsia" w:ascii="宋体" w:hAnsi="宋体" w:eastAsia="宋体"/>
          <w:color w:val="000000"/>
          <w:lang w:val="en-US" w:eastAsia="zh-CN"/>
        </w:rPr>
        <w:t>询比采购</w:t>
      </w:r>
      <w:r>
        <w:rPr>
          <w:rFonts w:hint="eastAsia" w:ascii="宋体" w:hAnsi="宋体" w:eastAsia="宋体"/>
          <w:color w:val="000000"/>
        </w:rPr>
        <w:t>采取经评审的最低价法。</w:t>
      </w:r>
    </w:p>
    <w:p w14:paraId="5B528804">
      <w:pPr>
        <w:pStyle w:val="11"/>
        <w:spacing w:before="0" w:beforeAutospacing="0" w:after="0" w:afterAutospacing="0" w:line="440" w:lineRule="exact"/>
        <w:ind w:firstLine="240" w:firstLineChars="100"/>
        <w:jc w:val="both"/>
        <w:rPr>
          <w:rFonts w:hint="eastAsia" w:ascii="宋体" w:hAnsi="宋体" w:eastAsia="宋体"/>
          <w:color w:val="000000"/>
        </w:rPr>
      </w:pPr>
      <w:r>
        <w:rPr>
          <w:rFonts w:hint="eastAsia" w:ascii="宋体" w:hAnsi="宋体" w:eastAsia="宋体"/>
          <w:color w:val="000000"/>
        </w:rPr>
        <w:t>（1）对报价不高于最高限价（若有）的所有报价人的报价文件，按照报价由低到高的顺序排序。</w:t>
      </w:r>
    </w:p>
    <w:p w14:paraId="7DD8EB38">
      <w:pPr>
        <w:pStyle w:val="11"/>
        <w:spacing w:before="0" w:beforeAutospacing="0" w:after="0" w:afterAutospacing="0" w:line="440" w:lineRule="exact"/>
        <w:ind w:firstLine="240" w:firstLineChars="100"/>
        <w:jc w:val="both"/>
        <w:rPr>
          <w:rFonts w:hint="eastAsia" w:ascii="宋体" w:hAnsi="宋体" w:eastAsia="宋体"/>
          <w:color w:val="000000"/>
        </w:rPr>
      </w:pPr>
      <w:r>
        <w:rPr>
          <w:rFonts w:hint="eastAsia" w:ascii="宋体" w:hAnsi="宋体" w:eastAsia="宋体"/>
          <w:color w:val="000000"/>
        </w:rPr>
        <w:t>（2）符合性审查合格的报价人中，报价最低的成为第一成交候选人，报价次低的成为第二成交候选人，依次类推。</w:t>
      </w:r>
    </w:p>
    <w:p w14:paraId="414B80FB">
      <w:pPr>
        <w:pStyle w:val="11"/>
        <w:spacing w:before="0" w:beforeAutospacing="0" w:after="0" w:afterAutospacing="0" w:line="440" w:lineRule="exact"/>
        <w:ind w:firstLine="240" w:firstLineChars="100"/>
        <w:rPr>
          <w:rFonts w:ascii="宋体" w:hAnsi="宋体" w:eastAsia="宋体"/>
          <w:color w:val="000000"/>
        </w:rPr>
      </w:pPr>
      <w:r>
        <w:rPr>
          <w:rFonts w:hint="eastAsia" w:ascii="宋体" w:hAnsi="宋体" w:eastAsia="宋体"/>
          <w:color w:val="000000"/>
        </w:rPr>
        <w:t>（3）因评审小组作否决处理，导致有效供应商不足三个的，评审小组应当否决所有谈判文件。</w:t>
      </w:r>
    </w:p>
    <w:p w14:paraId="147783A7">
      <w:pPr>
        <w:pStyle w:val="11"/>
        <w:spacing w:before="0" w:beforeAutospacing="0" w:after="0" w:afterAutospacing="0" w:line="440" w:lineRule="exact"/>
        <w:rPr>
          <w:rFonts w:ascii="宋体" w:hAnsi="宋体" w:eastAsia="宋体"/>
          <w:color w:val="000000"/>
        </w:rPr>
      </w:pPr>
      <w:r>
        <w:rPr>
          <w:rFonts w:ascii="宋体" w:hAnsi="宋体" w:eastAsia="宋体"/>
          <w:color w:val="000000"/>
        </w:rPr>
        <w:t>十二、采购内容及要求</w:t>
      </w:r>
    </w:p>
    <w:p w14:paraId="2F5D379A">
      <w:pPr>
        <w:spacing w:line="360" w:lineRule="auto"/>
        <w:ind w:firstLine="240" w:firstLineChars="100"/>
        <w:rPr>
          <w:rFonts w:ascii="宋体" w:hAnsi="宋体"/>
          <w:kern w:val="0"/>
          <w:sz w:val="24"/>
        </w:rPr>
      </w:pPr>
      <w:r>
        <w:rPr>
          <w:rFonts w:ascii="宋体" w:hAnsi="宋体" w:eastAsia="宋体" w:cs="Times New Roman"/>
          <w:color w:val="000000"/>
          <w:kern w:val="0"/>
          <w:sz w:val="24"/>
          <w:szCs w:val="24"/>
        </w:rPr>
        <w:t>（</w:t>
      </w:r>
      <w:r>
        <w:rPr>
          <w:rFonts w:hint="eastAsia" w:ascii="宋体" w:hAnsi="宋体" w:eastAsia="宋体" w:cs="Times New Roman"/>
          <w:color w:val="000000"/>
          <w:kern w:val="0"/>
          <w:sz w:val="24"/>
          <w:szCs w:val="24"/>
        </w:rPr>
        <w:t>1）</w:t>
      </w:r>
      <w:r>
        <w:rPr>
          <w:rFonts w:hint="eastAsia" w:ascii="宋体" w:hAnsi="宋体"/>
          <w:kern w:val="0"/>
          <w:sz w:val="24"/>
        </w:rPr>
        <w:t>采购内容：详见附件</w:t>
      </w:r>
    </w:p>
    <w:p w14:paraId="3B3B682D">
      <w:pPr>
        <w:widowControl/>
        <w:spacing w:line="360" w:lineRule="auto"/>
        <w:ind w:firstLine="240" w:firstLineChars="100"/>
        <w:jc w:val="left"/>
        <w:rPr>
          <w:rFonts w:ascii="宋体" w:hAnsi="宋体"/>
          <w:kern w:val="0"/>
          <w:sz w:val="24"/>
        </w:rPr>
      </w:pPr>
      <w:r>
        <w:rPr>
          <w:rFonts w:ascii="宋体" w:hAnsi="宋体" w:eastAsia="宋体" w:cs="Times New Roman"/>
          <w:color w:val="000000"/>
          <w:kern w:val="0"/>
          <w:sz w:val="24"/>
          <w:szCs w:val="24"/>
        </w:rPr>
        <w:t>（</w:t>
      </w:r>
      <w:r>
        <w:rPr>
          <w:rFonts w:hint="eastAsia" w:ascii="宋体" w:hAnsi="宋体" w:eastAsia="宋体" w:cs="Times New Roman"/>
          <w:color w:val="000000"/>
          <w:kern w:val="0"/>
          <w:sz w:val="24"/>
          <w:szCs w:val="24"/>
        </w:rPr>
        <w:t>2）</w:t>
      </w:r>
      <w:r>
        <w:rPr>
          <w:rFonts w:hint="eastAsia" w:ascii="宋体" w:hAnsi="宋体"/>
          <w:kern w:val="0"/>
          <w:sz w:val="24"/>
        </w:rPr>
        <w:t>主要技术参数及相关要求：</w:t>
      </w:r>
    </w:p>
    <w:p w14:paraId="0A4FA111">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.1、试验过程必须符合下列标准：</w:t>
      </w:r>
    </w:p>
    <w:p w14:paraId="1EB4CB1D">
      <w:pPr>
        <w:widowControl/>
        <w:spacing w:line="360" w:lineRule="auto"/>
        <w:jc w:val="left"/>
        <w:rPr>
          <w:rFonts w:ascii="宋体" w:hAnsi="宋体"/>
          <w:kern w:val="0"/>
          <w:sz w:val="24"/>
        </w:rPr>
      </w:pPr>
      <w:r>
        <w:rPr>
          <w:rFonts w:hint="eastAsia" w:ascii="宋体" w:hAnsi="宋体"/>
          <w:kern w:val="0"/>
          <w:sz w:val="24"/>
        </w:rPr>
        <w:t>《电气装置安装工程电气设备交接试验标准》GB50150-2006</w:t>
      </w:r>
    </w:p>
    <w:p w14:paraId="52B6BEAA">
      <w:pPr>
        <w:widowControl/>
        <w:spacing w:line="360" w:lineRule="auto"/>
        <w:jc w:val="left"/>
        <w:rPr>
          <w:rFonts w:ascii="宋体" w:hAnsi="宋体"/>
          <w:kern w:val="0"/>
          <w:sz w:val="24"/>
        </w:rPr>
      </w:pPr>
      <w:r>
        <w:rPr>
          <w:rFonts w:hint="eastAsia" w:ascii="宋体" w:hAnsi="宋体"/>
          <w:kern w:val="0"/>
          <w:sz w:val="24"/>
        </w:rPr>
        <w:t>《高压电气设备试验方法》</w:t>
      </w:r>
    </w:p>
    <w:p w14:paraId="4F7E5E6B">
      <w:pPr>
        <w:widowControl/>
        <w:spacing w:line="360" w:lineRule="auto"/>
        <w:jc w:val="left"/>
        <w:rPr>
          <w:rFonts w:ascii="宋体" w:hAnsi="宋体"/>
          <w:kern w:val="0"/>
          <w:sz w:val="24"/>
        </w:rPr>
      </w:pPr>
      <w:r>
        <w:rPr>
          <w:rFonts w:hint="eastAsia" w:ascii="宋体" w:hAnsi="宋体"/>
          <w:kern w:val="0"/>
          <w:sz w:val="24"/>
        </w:rPr>
        <w:t>《电业安全工作规程（发电厂和变电所电气部分）》</w:t>
      </w:r>
    </w:p>
    <w:p w14:paraId="1E12F4CF">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2、试验开展时间及人员：在合同签订后，项目现场具备相关条件，施工方在收到甲方通知后，2小时内须到达试验现场，负责指派持有资质的试验人员（现场试验人员必须与投标文件一致），提供经权威机构检定合格（在有效期内）的所有相关实验设备、器材，在规定时间内到达并组织实施试验。</w:t>
      </w:r>
    </w:p>
    <w:p w14:paraId="61FD2FF6">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.3、变压器绝缘油须由电科院出具全套绝缘油试验报告，并加盖电科院试验章。</w:t>
      </w:r>
    </w:p>
    <w:p w14:paraId="32DC7103">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.4、在进行微机综保试验5个工作日前，乙方根据甲方提供相关设备资料，出具本次所有继电保护固定格式定值表，并加盖继电保护定值专用章；</w:t>
      </w:r>
    </w:p>
    <w:p w14:paraId="28EB81BA">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.5、所有继电保护的整定值必须结合甲方各级配电系统及上级电网的实际运行方式、配合逻辑进行计算，不得因计算、整定或录入错误导致开关越级跳闸等事故，否则乙方应承担一切相关损失和责任。</w:t>
      </w:r>
    </w:p>
    <w:p w14:paraId="70277035">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6、所有试验完毕后，乙方应在5个工作日内向甲方出具并交付正规、合格的全套试验报告（应当完整、真实、准确，能完全的反映待检设备现有状况）；签字并加盖乙方单位的专用章，按照相关规范分类装订，对试验不合格的设备给予书面的整改意见。</w:t>
      </w:r>
    </w:p>
    <w:p w14:paraId="0FC17603">
      <w:pPr>
        <w:widowControl/>
        <w:spacing w:line="360" w:lineRule="auto"/>
        <w:jc w:val="left"/>
        <w:rPr>
          <w:rFonts w:ascii="宋体" w:hAnsi="宋体"/>
          <w:kern w:val="0"/>
          <w:sz w:val="24"/>
        </w:rPr>
      </w:pPr>
      <w:r>
        <w:rPr>
          <w:rFonts w:ascii="宋体" w:hAnsi="宋体"/>
          <w:kern w:val="0"/>
          <w:sz w:val="24"/>
        </w:rPr>
        <w:t>2</w:t>
      </w:r>
      <w:r>
        <w:rPr>
          <w:rFonts w:hint="eastAsia" w:ascii="宋体" w:hAnsi="宋体"/>
          <w:kern w:val="0"/>
          <w:sz w:val="24"/>
        </w:rPr>
        <w:t>.7、按照甲方要求报总价，同时按照试验内容进行单台套报价；若有因甲方原因导致部分试验内容无法进行、但却不影响正常投用的项目，则根据（实际试验项目*报价单价）作为最终结算费用；超出附件清单在10%以内的试验项目，不再进行增补报价和议价，乙方履行义务以同等标准，完成同等类型的试验内容。</w:t>
      </w:r>
    </w:p>
    <w:p w14:paraId="0DFD30FB">
      <w:pPr>
        <w:pStyle w:val="11"/>
        <w:spacing w:before="0" w:beforeAutospacing="0" w:after="0" w:afterAutospacing="0" w:line="440" w:lineRule="exact"/>
      </w:pPr>
      <w:r>
        <w:rPr>
          <w:rFonts w:ascii="宋体" w:hAnsi="宋体"/>
        </w:rPr>
        <w:t>2</w:t>
      </w:r>
      <w:r>
        <w:rPr>
          <w:rFonts w:hint="eastAsia" w:ascii="宋体" w:hAnsi="宋体"/>
        </w:rPr>
        <w:t>.8、</w:t>
      </w:r>
      <w:r>
        <w:rPr>
          <w:rFonts w:hint="eastAsia" w:ascii="宋体" w:hAnsi="宋体" w:eastAsiaTheme="minorEastAsia" w:cstheme="minorBidi"/>
          <w:szCs w:val="22"/>
        </w:rPr>
        <w:t>试验周期：每次试验不得超过24小时（分为多次实施，间隔时间根据现场设备情况）；根据上述要求，对所试设备完成试验后，当场出具临时书面意见，且当天必须具备投用条件。</w:t>
      </w:r>
    </w:p>
    <w:p w14:paraId="5D28F777">
      <w:pPr>
        <w:pStyle w:val="11"/>
        <w:spacing w:before="0" w:beforeAutospacing="0" w:after="0" w:afterAutospacing="0" w:line="440" w:lineRule="exact"/>
        <w:ind w:firstLine="480"/>
      </w:pPr>
      <w:r>
        <w:rPr>
          <w:rFonts w:hint="eastAsia" w:ascii="宋体" w:hAnsi="宋体" w:eastAsia="宋体"/>
          <w:color w:val="000000"/>
        </w:rPr>
        <w:t> </w:t>
      </w:r>
    </w:p>
    <w:p w14:paraId="6C4CED9A">
      <w:pPr>
        <w:pStyle w:val="11"/>
        <w:spacing w:before="0" w:beforeAutospacing="0" w:after="0" w:afterAutospacing="0" w:line="440" w:lineRule="exact"/>
        <w:jc w:val="right"/>
      </w:pPr>
      <w:r>
        <w:rPr>
          <w:rFonts w:hint="eastAsia" w:ascii="宋体" w:hAnsi="宋体" w:eastAsia="宋体"/>
          <w:color w:val="0000FF"/>
        </w:rPr>
        <w:t xml:space="preserve">  </w:t>
      </w:r>
    </w:p>
    <w:p w14:paraId="2628D308">
      <w:pPr>
        <w:pStyle w:val="11"/>
        <w:spacing w:before="0" w:beforeAutospacing="0" w:after="0" w:afterAutospacing="0" w:line="440" w:lineRule="exact"/>
        <w:jc w:val="right"/>
      </w:pPr>
      <w:r>
        <w:rPr>
          <w:rFonts w:hint="eastAsia" w:ascii="宋体" w:hAnsi="宋体" w:eastAsia="宋体"/>
          <w:color w:val="000000"/>
        </w:rPr>
        <w:t>重庆国际复合材料股份有限公司</w:t>
      </w:r>
    </w:p>
    <w:p w14:paraId="20CF0063">
      <w:pPr>
        <w:pStyle w:val="11"/>
        <w:spacing w:before="0" w:beforeAutospacing="0" w:after="0" w:afterAutospacing="0" w:line="440" w:lineRule="exact"/>
        <w:jc w:val="right"/>
      </w:pPr>
      <w:r>
        <w:rPr>
          <w:rFonts w:hint="eastAsia" w:ascii="宋体" w:hAnsi="宋体" w:eastAsia="宋体"/>
          <w:color w:val="000000"/>
          <w:lang w:val="en-US" w:eastAsia="zh-CN"/>
        </w:rPr>
        <w:t>2026</w:t>
      </w:r>
      <w:r>
        <w:rPr>
          <w:rFonts w:hint="eastAsia" w:ascii="宋体" w:hAnsi="宋体" w:eastAsia="宋体"/>
          <w:color w:val="000000"/>
        </w:rPr>
        <w:t>年</w:t>
      </w:r>
      <w:r>
        <w:rPr>
          <w:rFonts w:hint="eastAsia" w:ascii="宋体" w:hAnsi="宋体" w:eastAsia="宋体"/>
          <w:color w:val="000000"/>
          <w:lang w:val="en-US" w:eastAsia="zh-CN"/>
        </w:rPr>
        <w:t>8</w:t>
      </w:r>
      <w:r>
        <w:rPr>
          <w:rFonts w:hint="eastAsia" w:ascii="宋体" w:hAnsi="宋体" w:eastAsia="宋体"/>
          <w:color w:val="000000"/>
        </w:rPr>
        <w:t>月</w:t>
      </w:r>
      <w:r>
        <w:rPr>
          <w:rFonts w:hint="eastAsia" w:ascii="宋体" w:hAnsi="宋体" w:eastAsia="宋体"/>
          <w:color w:val="000000"/>
          <w:lang w:val="en-US" w:eastAsia="zh-CN"/>
        </w:rPr>
        <w:t>4</w:t>
      </w:r>
      <w:r>
        <w:rPr>
          <w:rFonts w:hint="eastAsia" w:ascii="宋体" w:hAnsi="宋体" w:eastAsia="宋体"/>
          <w:color w:val="000000"/>
        </w:rPr>
        <w:t>日</w:t>
      </w:r>
    </w:p>
    <w:p w14:paraId="403240DD">
      <w:pPr>
        <w:pStyle w:val="11"/>
        <w:spacing w:before="0" w:beforeAutospacing="0" w:after="0" w:afterAutospacing="0"/>
        <w:jc w:val="both"/>
      </w:pPr>
    </w:p>
    <w:p w14:paraId="03341562">
      <w:pPr>
        <w:spacing w:before="180" w:beforeAutospacing="0" w:after="240" w:afterAutospacing="0"/>
        <w:rPr>
          <w:rFonts w:hint="eastAsia" w:ascii="宋体" w:hAnsi="宋体" w:eastAsia="宋体"/>
          <w:b/>
          <w:bCs/>
          <w:color w:val="000000"/>
          <w:sz w:val="44"/>
          <w:szCs w:val="44"/>
        </w:rPr>
      </w:pPr>
      <w:r>
        <w:rPr>
          <w:rFonts w:hint="eastAsia" w:ascii="宋体" w:hAnsi="宋体" w:eastAsia="宋体"/>
          <w:b/>
          <w:bCs/>
          <w:color w:val="000000"/>
          <w:sz w:val="44"/>
          <w:szCs w:val="44"/>
        </w:rPr>
        <w:br w:type="page"/>
      </w:r>
    </w:p>
    <w:p w14:paraId="5306CCAB">
      <w:pPr>
        <w:pStyle w:val="11"/>
        <w:spacing w:before="180" w:beforeAutospacing="0" w:after="240" w:afterAutospacing="0"/>
        <w:jc w:val="center"/>
      </w:pPr>
      <w:r>
        <w:rPr>
          <w:rFonts w:hint="eastAsia" w:ascii="宋体" w:hAnsi="宋体" w:eastAsia="宋体"/>
          <w:b/>
          <w:bCs/>
          <w:color w:val="000000"/>
          <w:sz w:val="44"/>
          <w:szCs w:val="44"/>
        </w:rPr>
        <w:t>法定代表人授权书</w:t>
      </w:r>
    </w:p>
    <w:p w14:paraId="57CB15EE">
      <w:pPr>
        <w:pStyle w:val="11"/>
        <w:spacing w:before="0" w:beforeAutospacing="0" w:after="0" w:afterAutospacing="0" w:line="480" w:lineRule="auto"/>
        <w:ind w:firstLine="480"/>
      </w:pPr>
      <w:r>
        <w:rPr>
          <w:rFonts w:hint="eastAsia" w:ascii="宋体" w:hAnsi="宋体" w:eastAsia="宋体"/>
          <w:color w:val="000000"/>
        </w:rPr>
        <w:t>本授权书声明：注册于</w:t>
      </w:r>
      <w:r>
        <w:rPr>
          <w:rFonts w:hint="eastAsia" w:ascii="宋体" w:hAnsi="宋体" w:eastAsia="宋体"/>
          <w:color w:val="000000"/>
          <w:u w:val="single"/>
        </w:rPr>
        <w:t xml:space="preserve">                           </w:t>
      </w:r>
      <w:r>
        <w:rPr>
          <w:rFonts w:hint="eastAsia" w:ascii="宋体" w:hAnsi="宋体" w:eastAsia="宋体"/>
          <w:color w:val="000000"/>
        </w:rPr>
        <w:t>（</w:t>
      </w:r>
      <w:r>
        <w:rPr>
          <w:rFonts w:hint="eastAsia" w:ascii="宋体" w:hAnsi="宋体" w:eastAsia="宋体"/>
          <w:i/>
          <w:iCs/>
          <w:color w:val="000000"/>
        </w:rPr>
        <w:t>供应商注册地址</w:t>
      </w:r>
      <w:r>
        <w:rPr>
          <w:rFonts w:hint="eastAsia" w:ascii="宋体" w:hAnsi="宋体" w:eastAsia="宋体"/>
          <w:color w:val="000000"/>
        </w:rPr>
        <w:t>）的（</w:t>
      </w:r>
      <w:r>
        <w:rPr>
          <w:rFonts w:hint="eastAsia" w:ascii="宋体" w:hAnsi="宋体" w:eastAsia="宋体"/>
          <w:i/>
          <w:iCs/>
          <w:color w:val="000000"/>
        </w:rPr>
        <w:t>供应商名称</w:t>
      </w:r>
      <w:r>
        <w:rPr>
          <w:rFonts w:hint="eastAsia" w:ascii="宋体" w:hAnsi="宋体" w:eastAsia="宋体"/>
          <w:color w:val="000000"/>
        </w:rPr>
        <w:t>）</w:t>
      </w:r>
      <w:r>
        <w:rPr>
          <w:rFonts w:hint="eastAsia" w:ascii="宋体" w:hAnsi="宋体" w:eastAsia="宋体"/>
          <w:color w:val="000000"/>
          <w:u w:val="single"/>
        </w:rPr>
        <w:t xml:space="preserve">                           </w:t>
      </w:r>
      <w:r>
        <w:rPr>
          <w:rFonts w:hint="eastAsia" w:ascii="宋体" w:hAnsi="宋体" w:eastAsia="宋体"/>
          <w:color w:val="000000"/>
        </w:rPr>
        <w:t>的（</w:t>
      </w:r>
      <w:r>
        <w:rPr>
          <w:rFonts w:hint="eastAsia" w:ascii="宋体" w:hAnsi="宋体" w:eastAsia="宋体"/>
          <w:i/>
          <w:iCs/>
          <w:color w:val="000000"/>
        </w:rPr>
        <w:t>法定代表人姓名、职务</w:t>
      </w:r>
      <w:r>
        <w:rPr>
          <w:rFonts w:hint="eastAsia" w:ascii="宋体" w:hAnsi="宋体" w:eastAsia="宋体"/>
          <w:color w:val="000000"/>
        </w:rPr>
        <w:t>）</w:t>
      </w:r>
      <w:r>
        <w:rPr>
          <w:rFonts w:hint="eastAsia" w:ascii="宋体" w:hAnsi="宋体" w:eastAsia="宋体"/>
          <w:color w:val="000000"/>
          <w:u w:val="single"/>
        </w:rPr>
        <w:t xml:space="preserve">                           </w:t>
      </w:r>
      <w:r>
        <w:rPr>
          <w:rFonts w:hint="eastAsia" w:ascii="宋体" w:hAnsi="宋体" w:eastAsia="宋体"/>
          <w:color w:val="000000"/>
        </w:rPr>
        <w:t>授权 （</w:t>
      </w:r>
      <w:r>
        <w:rPr>
          <w:rFonts w:hint="eastAsia" w:ascii="宋体" w:hAnsi="宋体" w:eastAsia="宋体"/>
          <w:i/>
          <w:iCs/>
          <w:color w:val="000000"/>
        </w:rPr>
        <w:t>单位名称</w:t>
      </w:r>
      <w:r>
        <w:rPr>
          <w:rFonts w:hint="eastAsia" w:ascii="宋体" w:hAnsi="宋体" w:eastAsia="宋体"/>
          <w:color w:val="000000"/>
        </w:rPr>
        <w:t>）</w:t>
      </w:r>
      <w:r>
        <w:rPr>
          <w:rFonts w:hint="eastAsia" w:ascii="宋体" w:hAnsi="宋体" w:eastAsia="宋体"/>
          <w:color w:val="000000"/>
          <w:u w:val="single"/>
        </w:rPr>
        <w:t xml:space="preserve">                           </w:t>
      </w:r>
      <w:r>
        <w:rPr>
          <w:rFonts w:hint="eastAsia" w:ascii="宋体" w:hAnsi="宋体" w:eastAsia="宋体"/>
          <w:color w:val="000000"/>
        </w:rPr>
        <w:t>的</w:t>
      </w:r>
      <w:r>
        <w:rPr>
          <w:rFonts w:hint="eastAsia" w:ascii="宋体" w:hAnsi="宋体" w:eastAsia="宋体"/>
          <w:color w:val="000000"/>
          <w:u w:val="single"/>
        </w:rPr>
        <w:t xml:space="preserve">                           </w:t>
      </w:r>
      <w:r>
        <w:rPr>
          <w:rFonts w:hint="eastAsia" w:ascii="宋体" w:hAnsi="宋体" w:eastAsia="宋体"/>
          <w:color w:val="000000"/>
        </w:rPr>
        <w:t>（</w:t>
      </w:r>
      <w:r>
        <w:rPr>
          <w:rFonts w:hint="eastAsia" w:ascii="宋体" w:hAnsi="宋体" w:eastAsia="宋体"/>
          <w:i/>
          <w:iCs/>
          <w:color w:val="000000"/>
        </w:rPr>
        <w:t>被授权人的姓名、职务</w:t>
      </w:r>
      <w:r>
        <w:rPr>
          <w:rFonts w:hint="eastAsia" w:ascii="宋体" w:hAnsi="宋体" w:eastAsia="宋体"/>
          <w:color w:val="000000"/>
        </w:rPr>
        <w:t>）为(</w:t>
      </w:r>
      <w:r>
        <w:rPr>
          <w:rFonts w:hint="eastAsia" w:ascii="宋体" w:hAnsi="宋体" w:eastAsia="宋体"/>
          <w:i/>
          <w:iCs/>
          <w:color w:val="000000"/>
        </w:rPr>
        <w:t>供应商名称</w:t>
      </w:r>
      <w:r>
        <w:rPr>
          <w:rFonts w:hint="eastAsia" w:ascii="宋体" w:hAnsi="宋体" w:eastAsia="宋体"/>
          <w:color w:val="000000"/>
        </w:rPr>
        <w:t>）</w:t>
      </w:r>
      <w:r>
        <w:rPr>
          <w:rFonts w:hint="eastAsia" w:ascii="宋体" w:hAnsi="宋体" w:eastAsia="宋体"/>
          <w:color w:val="000000"/>
          <w:u w:val="single"/>
        </w:rPr>
        <w:t xml:space="preserve">                           </w:t>
      </w:r>
      <w:r>
        <w:rPr>
          <w:rFonts w:hint="eastAsia" w:ascii="宋体" w:hAnsi="宋体" w:eastAsia="宋体"/>
          <w:color w:val="000000"/>
        </w:rPr>
        <w:t>的合法代理人，就重庆国际复合材料股份有限公司</w:t>
      </w:r>
      <w:r>
        <w:rPr>
          <w:rFonts w:hint="eastAsia" w:ascii="宋体" w:hAnsi="宋体" w:eastAsia="宋体"/>
          <w:color w:val="000000"/>
          <w:u w:val="single"/>
        </w:rPr>
        <w:t xml:space="preserve">                   </w:t>
      </w:r>
      <w:r>
        <w:rPr>
          <w:rFonts w:hint="eastAsia" w:ascii="宋体" w:hAnsi="宋体" w:eastAsia="宋体"/>
          <w:color w:val="000000"/>
        </w:rPr>
        <w:t>项目的</w:t>
      </w:r>
      <w:r>
        <w:rPr>
          <w:rFonts w:hint="eastAsia" w:ascii="宋体" w:hAnsi="宋体" w:eastAsia="宋体"/>
          <w:color w:val="000000"/>
          <w:lang w:eastAsia="zh-CN"/>
        </w:rPr>
        <w:t>询比采购</w:t>
      </w:r>
      <w:r>
        <w:rPr>
          <w:rFonts w:hint="eastAsia" w:ascii="宋体" w:hAnsi="宋体" w:eastAsia="宋体"/>
          <w:color w:val="000000"/>
        </w:rPr>
        <w:t>，以</w:t>
      </w:r>
      <w:r>
        <w:rPr>
          <w:rFonts w:hint="eastAsia" w:ascii="宋体" w:hAnsi="宋体" w:eastAsia="宋体"/>
          <w:color w:val="000000"/>
          <w:u w:val="single"/>
        </w:rPr>
        <w:t xml:space="preserve">                           </w:t>
      </w:r>
      <w:r>
        <w:rPr>
          <w:rFonts w:hint="eastAsia" w:ascii="宋体" w:hAnsi="宋体" w:eastAsia="宋体"/>
          <w:color w:val="000000"/>
        </w:rPr>
        <w:t>（</w:t>
      </w:r>
      <w:r>
        <w:rPr>
          <w:rFonts w:hint="eastAsia" w:ascii="宋体" w:hAnsi="宋体" w:eastAsia="宋体"/>
          <w:i/>
          <w:iCs/>
          <w:color w:val="000000"/>
        </w:rPr>
        <w:t>供应商名称</w:t>
      </w:r>
      <w:r>
        <w:rPr>
          <w:rFonts w:hint="eastAsia" w:ascii="宋体" w:hAnsi="宋体" w:eastAsia="宋体"/>
          <w:color w:val="000000"/>
        </w:rPr>
        <w:t>）的名义处理一切与之有关的事务。被授权人无转委托权。</w:t>
      </w:r>
    </w:p>
    <w:p w14:paraId="6D8A1710">
      <w:pPr>
        <w:pStyle w:val="11"/>
        <w:spacing w:before="0" w:beforeAutospacing="0" w:after="0" w:afterAutospacing="0" w:line="480" w:lineRule="auto"/>
        <w:ind w:firstLine="480"/>
        <w:jc w:val="both"/>
      </w:pPr>
      <w:r>
        <w:rPr>
          <w:rFonts w:hint="eastAsia" w:ascii="宋体" w:hAnsi="宋体" w:eastAsia="宋体"/>
          <w:color w:val="000000"/>
        </w:rPr>
        <w:t>本授权书于</w:t>
      </w:r>
      <w:r>
        <w:rPr>
          <w:rFonts w:hint="eastAsia" w:ascii="宋体" w:hAnsi="宋体" w:eastAsia="宋体"/>
          <w:color w:val="000000"/>
          <w:u w:val="single"/>
        </w:rPr>
        <w:t xml:space="preserve">      </w:t>
      </w:r>
      <w:r>
        <w:rPr>
          <w:rFonts w:hint="eastAsia" w:ascii="宋体" w:hAnsi="宋体" w:eastAsia="宋体"/>
          <w:color w:val="000000"/>
        </w:rPr>
        <w:t>年</w:t>
      </w:r>
      <w:r>
        <w:rPr>
          <w:rFonts w:hint="eastAsia" w:ascii="宋体" w:hAnsi="宋体" w:eastAsia="宋体"/>
          <w:color w:val="000000"/>
          <w:u w:val="single"/>
        </w:rPr>
        <w:t xml:space="preserve">      </w:t>
      </w:r>
      <w:r>
        <w:rPr>
          <w:rFonts w:hint="eastAsia" w:ascii="宋体" w:hAnsi="宋体" w:eastAsia="宋体"/>
          <w:color w:val="000000"/>
        </w:rPr>
        <w:t>月</w:t>
      </w:r>
      <w:r>
        <w:rPr>
          <w:rFonts w:hint="eastAsia" w:ascii="宋体" w:hAnsi="宋体" w:eastAsia="宋体"/>
          <w:color w:val="000000"/>
          <w:u w:val="single"/>
        </w:rPr>
        <w:t xml:space="preserve">      </w:t>
      </w:r>
      <w:r>
        <w:rPr>
          <w:rFonts w:hint="eastAsia" w:ascii="宋体" w:hAnsi="宋体" w:eastAsia="宋体"/>
          <w:color w:val="000000"/>
        </w:rPr>
        <w:t>日签字生效。</w:t>
      </w:r>
    </w:p>
    <w:p w14:paraId="72D10915">
      <w:pPr>
        <w:pStyle w:val="11"/>
        <w:spacing w:before="0" w:beforeAutospacing="0" w:after="0" w:afterAutospacing="0" w:line="480" w:lineRule="auto"/>
        <w:jc w:val="both"/>
      </w:pPr>
      <w:r>
        <w:rPr>
          <w:rFonts w:hint="eastAsia" w:ascii="宋体" w:hAnsi="宋体" w:eastAsia="宋体"/>
          <w:color w:val="000000"/>
        </w:rPr>
        <w:t> </w:t>
      </w:r>
    </w:p>
    <w:p w14:paraId="6B3C9C7E">
      <w:pPr>
        <w:pStyle w:val="11"/>
        <w:spacing w:before="0" w:beforeAutospacing="0" w:after="0" w:afterAutospacing="0" w:line="480" w:lineRule="auto"/>
        <w:jc w:val="both"/>
      </w:pPr>
      <w:r>
        <w:rPr>
          <w:rFonts w:hint="eastAsia" w:ascii="宋体" w:hAnsi="宋体" w:eastAsia="宋体"/>
          <w:color w:val="000000"/>
        </w:rPr>
        <w:t>法定代表人签字：</w:t>
      </w:r>
      <w:r>
        <w:rPr>
          <w:rFonts w:hint="eastAsia" w:ascii="宋体" w:hAnsi="宋体" w:eastAsia="宋体"/>
          <w:color w:val="000000"/>
          <w:u w:val="single"/>
        </w:rPr>
        <w:t xml:space="preserve">                            </w:t>
      </w:r>
    </w:p>
    <w:p w14:paraId="600F658D">
      <w:pPr>
        <w:pStyle w:val="11"/>
        <w:spacing w:before="0" w:beforeAutospacing="0" w:after="0" w:afterAutospacing="0" w:line="480" w:lineRule="auto"/>
        <w:jc w:val="both"/>
      </w:pPr>
      <w:r>
        <w:rPr>
          <w:rFonts w:hint="eastAsia" w:ascii="宋体" w:hAnsi="宋体" w:eastAsia="宋体"/>
          <w:color w:val="000000"/>
        </w:rPr>
        <w:t>被授权人签字：</w:t>
      </w:r>
      <w:r>
        <w:rPr>
          <w:rFonts w:hint="eastAsia" w:ascii="宋体" w:hAnsi="宋体" w:eastAsia="宋体"/>
          <w:color w:val="000000"/>
          <w:u w:val="single"/>
        </w:rPr>
        <w:t xml:space="preserve">                              </w:t>
      </w:r>
    </w:p>
    <w:p w14:paraId="050C2FFF">
      <w:pPr>
        <w:pStyle w:val="11"/>
        <w:spacing w:before="0" w:beforeAutospacing="0" w:after="0" w:afterAutospacing="0"/>
        <w:jc w:val="both"/>
      </w:pPr>
      <w:r>
        <w:rPr>
          <w:rFonts w:hint="eastAsia" w:ascii="宋体" w:hAnsi="宋体" w:eastAsia="宋体"/>
          <w:color w:val="000000"/>
          <w:sz w:val="21"/>
          <w:szCs w:val="21"/>
        </w:rPr>
        <w:t> </w:t>
      </w:r>
    </w:p>
    <w:p w14:paraId="2D4D0CD4">
      <w:pPr>
        <w:pStyle w:val="11"/>
        <w:spacing w:before="0" w:beforeAutospacing="0" w:after="0" w:afterAutospacing="0"/>
        <w:jc w:val="both"/>
      </w:pPr>
      <w:r>
        <w:rPr>
          <w:rFonts w:hint="eastAsia" w:ascii="宋体" w:hAnsi="宋体" w:eastAsia="宋体"/>
          <w:color w:val="000000"/>
        </w:rPr>
        <w:t>供应商名称：</w:t>
      </w:r>
      <w:r>
        <w:rPr>
          <w:rFonts w:hint="eastAsia" w:ascii="宋体" w:hAnsi="宋体" w:eastAsia="宋体"/>
          <w:color w:val="000000"/>
          <w:u w:val="single"/>
        </w:rPr>
        <w:t xml:space="preserve">                       </w:t>
      </w:r>
      <w:r>
        <w:rPr>
          <w:rFonts w:hint="eastAsia" w:ascii="宋体" w:hAnsi="宋体" w:eastAsia="宋体"/>
          <w:color w:val="000000"/>
        </w:rPr>
        <w:t>（盖公章）</w:t>
      </w:r>
    </w:p>
    <w:p w14:paraId="57B3368E">
      <w:pPr>
        <w:pStyle w:val="11"/>
        <w:spacing w:before="0" w:beforeAutospacing="0" w:after="0" w:afterAutospacing="0"/>
        <w:jc w:val="both"/>
      </w:pPr>
      <w:r>
        <w:rPr>
          <w:rFonts w:hint="eastAsia" w:ascii="宋体" w:hAnsi="宋体" w:eastAsia="宋体"/>
          <w:color w:val="000000"/>
        </w:rPr>
        <w:t> </w:t>
      </w:r>
    </w:p>
    <w:p w14:paraId="2B4259BE">
      <w:pPr>
        <w:pStyle w:val="11"/>
        <w:spacing w:before="0" w:beforeAutospacing="0" w:after="0" w:afterAutospacing="0"/>
        <w:jc w:val="both"/>
      </w:pPr>
      <w:r>
        <w:rPr>
          <w:rFonts w:hint="eastAsia" w:ascii="宋体" w:hAnsi="宋体" w:eastAsia="宋体"/>
          <w:color w:val="000000"/>
        </w:rPr>
        <w:t>日期： 年 月   日</w:t>
      </w:r>
    </w:p>
    <w:p w14:paraId="2BA133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8CC"/>
    <w:rsid w:val="00072C90"/>
    <w:rsid w:val="000D43FB"/>
    <w:rsid w:val="001008CC"/>
    <w:rsid w:val="001C05B6"/>
    <w:rsid w:val="004D3FF1"/>
    <w:rsid w:val="00504136"/>
    <w:rsid w:val="005C72B4"/>
    <w:rsid w:val="00614436"/>
    <w:rsid w:val="006677B1"/>
    <w:rsid w:val="008A7A4A"/>
    <w:rsid w:val="00970772"/>
    <w:rsid w:val="00AD2F41"/>
    <w:rsid w:val="00BC2580"/>
    <w:rsid w:val="00BD66B2"/>
    <w:rsid w:val="00DC1253"/>
    <w:rsid w:val="00E57141"/>
    <w:rsid w:val="00F05DC1"/>
    <w:rsid w:val="00FE23CE"/>
    <w:rsid w:val="31F638AA"/>
    <w:rsid w:val="66B43CCF"/>
    <w:rsid w:val="6D5B4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rPr>
      <w:rFonts w:ascii="Times New Roman" w:hAnsi="Times New Roman" w:eastAsia="宋体" w:cs="Times New Roman"/>
      <w:szCs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Strong"/>
    <w:basedOn w:val="7"/>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customStyle="1" w:styleId="11">
    <w:name w:val="paragraph"/>
    <w:basedOn w:val="1"/>
    <w:semiHidden/>
    <w:qFormat/>
    <w:uiPriority w:val="0"/>
    <w:pPr>
      <w:widowControl/>
      <w:spacing w:before="100" w:beforeAutospacing="1" w:after="100" w:afterAutospacing="1"/>
      <w:jc w:val="left"/>
    </w:pPr>
    <w:rPr>
      <w:rFonts w:ascii="等线" w:hAnsi="等线" w:eastAsia="等线" w:cs="Times New Roman"/>
      <w:kern w:val="0"/>
      <w:sz w:val="24"/>
      <w:szCs w:val="24"/>
    </w:rPr>
  </w:style>
  <w:style w:type="character" w:customStyle="1" w:styleId="12">
    <w:name w:val="日期 Char"/>
    <w:basedOn w:val="7"/>
    <w:link w:val="2"/>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2295</Words>
  <Characters>2443</Characters>
  <Lines>20</Lines>
  <Paragraphs>5</Paragraphs>
  <TotalTime>1</TotalTime>
  <ScaleCrop>false</ScaleCrop>
  <LinksUpToDate>false</LinksUpToDate>
  <CharactersWithSpaces>2884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2026-04-02T07:45:00Z</dcterms:created>
  <dc:creator>王善波</dc:creator>
  <cp:lastModifiedBy>杨栩</cp:lastModifiedBy>
  <dcterms:modified xsi:type="dcterms:W3CDTF">2026-08-04T07:20:36Z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eyJoZGlkIjoiMjIzODU5ZGRkYTVkODQ4NTI2Nzc3N2I3NjAyMGUzMTQiLCJ1c2VySWQiOiI0NTQ4MDg0MDgifQ==</vt:lpwstr>
  </property>
  <property fmtid="{D5CDD505-2E9C-101B-9397-08002B2CF9AE}" pid="3" name="KSOProductBuildVer">
    <vt:lpwstr>2052-12.1.0.28043</vt:lpwstr>
  </property>
  <property fmtid="{D5CDD505-2E9C-101B-9397-08002B2CF9AE}" pid="4" name="ICV">
    <vt:lpwstr>92A3571C9CD542F4A6C7FEE7E9DBD3A0_13</vt:lpwstr>
  </property>
</Properties>
</file>