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DB792">
      <w:pPr>
        <w:ind w:left="3370" w:hanging="3370" w:hangingChars="1049"/>
        <w:jc w:val="left"/>
        <w:rPr>
          <w:rFonts w:hint="eastAsia" w:eastAsia="宋体" w:cs="宋体"/>
          <w:b/>
          <w:sz w:val="32"/>
          <w:szCs w:val="36"/>
          <w:lang w:eastAsia="zh-CN"/>
        </w:rPr>
      </w:pPr>
      <w:bookmarkStart w:id="0" w:name="_Toc417896685"/>
      <w:bookmarkStart w:id="1" w:name="_Toc417896502"/>
      <w:bookmarkStart w:id="2" w:name="_Toc416703361"/>
      <w:bookmarkStart w:id="3" w:name="_Toc416702955"/>
      <w:bookmarkStart w:id="4" w:name="_Toc417895952"/>
      <w:r>
        <w:rPr>
          <w:rFonts w:hint="eastAsia" w:cs="宋体"/>
          <w:b/>
          <w:sz w:val="32"/>
          <w:szCs w:val="36"/>
        </w:rPr>
        <w:t>项目名称：</w:t>
      </w:r>
      <w:r>
        <w:rPr>
          <w:rFonts w:hint="eastAsia" w:cs="宋体"/>
          <w:b/>
          <w:sz w:val="32"/>
          <w:szCs w:val="36"/>
          <w:lang w:eastAsia="zh-CN"/>
        </w:rPr>
        <w:t>年产3600万米高频高速电子纤维布项目施工图审查（第二次）</w:t>
      </w:r>
    </w:p>
    <w:p w14:paraId="5818452A">
      <w:pPr>
        <w:ind w:left="2527" w:hanging="2527" w:hangingChars="1049"/>
        <w:jc w:val="left"/>
        <w:rPr>
          <w:rFonts w:cs="宋体"/>
          <w:kern w:val="0"/>
          <w:sz w:val="22"/>
        </w:rPr>
      </w:pPr>
      <w:r>
        <w:rPr>
          <w:rFonts w:hint="eastAsia" w:cs="宋体"/>
          <w:b/>
          <w:sz w:val="24"/>
        </w:rPr>
        <w:t xml:space="preserve">                                            </w:t>
      </w:r>
    </w:p>
    <w:bookmarkEnd w:id="0"/>
    <w:bookmarkEnd w:id="1"/>
    <w:bookmarkEnd w:id="2"/>
    <w:bookmarkEnd w:id="3"/>
    <w:bookmarkEnd w:id="4"/>
    <w:p w14:paraId="36223007">
      <w:pPr>
        <w:pStyle w:val="8"/>
        <w:shd w:val="clear" w:color="auto" w:fill="FFFFFF"/>
        <w:rPr>
          <w:rFonts w:hint="eastAsia" w:ascii="inherit" w:hAnsi="inherit"/>
          <w:color w:val="333333"/>
          <w:sz w:val="21"/>
          <w:szCs w:val="21"/>
        </w:rPr>
      </w:pPr>
      <w:r>
        <w:rPr>
          <w:rFonts w:hint="eastAsia"/>
          <w:b/>
          <w:sz w:val="32"/>
          <w:szCs w:val="32"/>
        </w:rPr>
        <w:t>询比价编号：</w:t>
      </w:r>
      <w:bookmarkStart w:id="5" w:name="_Hlk218584698"/>
      <w:r>
        <w:rPr>
          <w:rFonts w:hint="eastAsia"/>
          <w:b/>
        </w:rPr>
        <w:t xml:space="preserve"> </w:t>
      </w:r>
      <w:r>
        <w:rPr>
          <w:rFonts w:ascii="Times New Roman" w:hAnsi="Times New Roman"/>
          <w:b/>
          <w:kern w:val="2"/>
          <w:sz w:val="32"/>
          <w:szCs w:val="36"/>
        </w:rPr>
        <w:t>CPIC-GCXMCG-202</w:t>
      </w:r>
      <w:r>
        <w:rPr>
          <w:rFonts w:hint="eastAsia" w:ascii="Times New Roman" w:hAnsi="Times New Roman"/>
          <w:b/>
          <w:kern w:val="2"/>
          <w:sz w:val="32"/>
          <w:szCs w:val="36"/>
          <w:lang w:val="en-US" w:eastAsia="zh-CN"/>
        </w:rPr>
        <w:t>6</w:t>
      </w:r>
      <w:r>
        <w:rPr>
          <w:rFonts w:ascii="Times New Roman" w:hAnsi="Times New Roman"/>
          <w:b/>
          <w:kern w:val="2"/>
          <w:sz w:val="32"/>
          <w:szCs w:val="36"/>
        </w:rPr>
        <w:t>-0</w:t>
      </w:r>
      <w:r>
        <w:rPr>
          <w:rFonts w:hint="eastAsia" w:ascii="Times New Roman" w:hAnsi="Times New Roman"/>
          <w:b/>
          <w:kern w:val="2"/>
          <w:sz w:val="32"/>
          <w:szCs w:val="36"/>
          <w:lang w:val="en-US" w:eastAsia="zh-CN"/>
        </w:rPr>
        <w:t>7</w:t>
      </w:r>
      <w:r>
        <w:rPr>
          <w:rFonts w:ascii="Times New Roman" w:hAnsi="Times New Roman"/>
          <w:b/>
          <w:kern w:val="2"/>
          <w:sz w:val="32"/>
          <w:szCs w:val="36"/>
        </w:rPr>
        <w:t>8</w:t>
      </w:r>
    </w:p>
    <w:bookmarkEnd w:id="5"/>
    <w:p w14:paraId="5899593A">
      <w:pPr>
        <w:autoSpaceDE w:val="0"/>
        <w:autoSpaceDN w:val="0"/>
        <w:adjustRightInd w:val="0"/>
        <w:snapToGrid w:val="0"/>
        <w:spacing w:line="360" w:lineRule="auto"/>
        <w:rPr>
          <w:rFonts w:cs="宋体"/>
          <w:b/>
          <w:sz w:val="24"/>
        </w:rPr>
      </w:pPr>
    </w:p>
    <w:p w14:paraId="0E00FA5D">
      <w:pPr>
        <w:autoSpaceDE w:val="0"/>
        <w:autoSpaceDN w:val="0"/>
        <w:adjustRightInd w:val="0"/>
        <w:snapToGrid w:val="0"/>
        <w:spacing w:line="360" w:lineRule="auto"/>
        <w:rPr>
          <w:rFonts w:cs="宋体"/>
          <w:b/>
          <w:kern w:val="0"/>
          <w:sz w:val="32"/>
          <w:szCs w:val="32"/>
        </w:rPr>
      </w:pPr>
      <w:r>
        <w:rPr>
          <w:rFonts w:hint="eastAsia" w:cs="宋体"/>
          <w:b/>
          <w:sz w:val="24"/>
        </w:rPr>
        <w:t xml:space="preserve">                                           </w:t>
      </w:r>
    </w:p>
    <w:p w14:paraId="569171AA">
      <w:pPr>
        <w:ind w:firstLine="556"/>
        <w:rPr>
          <w:rFonts w:cs="宋体"/>
        </w:rPr>
      </w:pPr>
    </w:p>
    <w:p w14:paraId="24C26339">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50653ABA">
      <w:pPr>
        <w:autoSpaceDE w:val="0"/>
        <w:autoSpaceDN w:val="0"/>
        <w:adjustRightInd w:val="0"/>
        <w:snapToGrid w:val="0"/>
        <w:spacing w:line="360" w:lineRule="auto"/>
        <w:ind w:firstLine="265"/>
        <w:rPr>
          <w:rFonts w:cs="宋体"/>
          <w:kern w:val="0"/>
          <w:sz w:val="10"/>
          <w:szCs w:val="10"/>
        </w:rPr>
      </w:pPr>
    </w:p>
    <w:p w14:paraId="568AD42D">
      <w:pPr>
        <w:autoSpaceDE w:val="0"/>
        <w:autoSpaceDN w:val="0"/>
        <w:adjustRightInd w:val="0"/>
        <w:snapToGrid w:val="0"/>
        <w:spacing w:line="360" w:lineRule="auto"/>
        <w:ind w:firstLine="265"/>
        <w:jc w:val="center"/>
        <w:rPr>
          <w:rFonts w:cs="宋体"/>
          <w:kern w:val="0"/>
          <w:sz w:val="10"/>
          <w:szCs w:val="10"/>
        </w:rPr>
      </w:pPr>
    </w:p>
    <w:p w14:paraId="26FA9DB0">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77802C85">
      <w:pPr>
        <w:autoSpaceDE w:val="0"/>
        <w:autoSpaceDN w:val="0"/>
        <w:adjustRightInd w:val="0"/>
        <w:snapToGrid w:val="0"/>
        <w:spacing w:line="360" w:lineRule="auto"/>
        <w:ind w:firstLine="530"/>
        <w:jc w:val="left"/>
        <w:rPr>
          <w:rFonts w:cs="宋体"/>
          <w:kern w:val="0"/>
          <w:sz w:val="20"/>
          <w:szCs w:val="20"/>
        </w:rPr>
      </w:pPr>
    </w:p>
    <w:p w14:paraId="0B38E461">
      <w:pPr>
        <w:autoSpaceDE w:val="0"/>
        <w:autoSpaceDN w:val="0"/>
        <w:adjustRightInd w:val="0"/>
        <w:snapToGrid w:val="0"/>
        <w:spacing w:line="360" w:lineRule="auto"/>
        <w:ind w:firstLine="530"/>
        <w:jc w:val="left"/>
        <w:rPr>
          <w:rFonts w:cs="宋体"/>
          <w:kern w:val="0"/>
          <w:sz w:val="20"/>
          <w:szCs w:val="20"/>
        </w:rPr>
      </w:pPr>
    </w:p>
    <w:p w14:paraId="209E0CAC">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6A58D522">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6CF57176">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二〇二六年</w:t>
      </w:r>
      <w:r>
        <w:rPr>
          <w:rFonts w:hint="eastAsia" w:cs="宋体"/>
          <w:b/>
          <w:w w:val="95"/>
          <w:kern w:val="0"/>
          <w:sz w:val="32"/>
          <w:szCs w:val="32"/>
          <w:lang w:val="en-US" w:eastAsia="zh-CN"/>
        </w:rPr>
        <w:t>二</w:t>
      </w:r>
      <w:r>
        <w:rPr>
          <w:rFonts w:hint="eastAsia" w:cs="宋体"/>
          <w:b/>
          <w:w w:val="95"/>
          <w:kern w:val="0"/>
          <w:sz w:val="32"/>
          <w:szCs w:val="32"/>
        </w:rPr>
        <w:t>月</w:t>
      </w:r>
    </w:p>
    <w:p w14:paraId="1F0E9C3A">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0E8C2754">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31CD7538">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216A58F">
      <w:pPr>
        <w:pStyle w:val="7"/>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29DA2BFA">
      <w:pPr>
        <w:pStyle w:val="7"/>
        <w:tabs>
          <w:tab w:val="right" w:leader="dot" w:pos="8609"/>
        </w:tabs>
        <w:ind w:left="0" w:leftChars="0" w:firstLine="1166"/>
        <w:rPr>
          <w:rFonts w:cs="宋体"/>
          <w:bCs/>
          <w:kern w:val="0"/>
          <w:sz w:val="44"/>
          <w:szCs w:val="48"/>
        </w:rPr>
      </w:pPr>
    </w:p>
    <w:p w14:paraId="31D5E52C">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75C58A2B">
      <w:pPr>
        <w:ind w:firstLine="1080" w:firstLineChars="300"/>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r>
        <w:rPr>
          <w:rFonts w:hint="eastAsia" w:cs="宋体"/>
          <w:sz w:val="36"/>
          <w:szCs w:val="36"/>
          <w:u w:val="single"/>
        </w:rPr>
        <w:t xml:space="preserve">      </w:t>
      </w:r>
      <w:r>
        <w:rPr>
          <w:rFonts w:cs="宋体"/>
          <w:sz w:val="36"/>
          <w:szCs w:val="36"/>
          <w:u w:val="single"/>
        </w:rPr>
        <w:t xml:space="preserve"> </w:t>
      </w:r>
    </w:p>
    <w:p w14:paraId="365294E0">
      <w:pPr>
        <w:jc w:val="center"/>
        <w:rPr>
          <w:rFonts w:cs="宋体"/>
          <w:sz w:val="36"/>
          <w:szCs w:val="36"/>
          <w:u w:val="single"/>
        </w:rPr>
      </w:pPr>
    </w:p>
    <w:p w14:paraId="19261597">
      <w:pPr>
        <w:jc w:val="center"/>
        <w:rPr>
          <w:rFonts w:hint="eastAsia" w:ascii="宋体" w:hAnsi="宋体"/>
          <w:b/>
          <w:bCs/>
          <w:sz w:val="40"/>
          <w:szCs w:val="40"/>
        </w:rPr>
      </w:pPr>
      <w:bookmarkStart w:id="15" w:name="_GoBack"/>
      <w:bookmarkEnd w:id="15"/>
    </w:p>
    <w:p w14:paraId="65170EE1">
      <w:pPr>
        <w:jc w:val="center"/>
        <w:rPr>
          <w:rFonts w:hint="eastAsia" w:ascii="宋体" w:hAnsi="宋体"/>
          <w:b/>
          <w:bCs/>
          <w:sz w:val="40"/>
          <w:szCs w:val="40"/>
        </w:rPr>
      </w:pPr>
      <w:r>
        <w:rPr>
          <w:rFonts w:hint="eastAsia" w:ascii="宋体" w:hAnsi="宋体"/>
          <w:b/>
          <w:bCs/>
          <w:sz w:val="40"/>
          <w:szCs w:val="40"/>
        </w:rPr>
        <w:t>询比价文件</w:t>
      </w:r>
    </w:p>
    <w:p w14:paraId="40A2C373">
      <w:pPr>
        <w:spacing w:line="440" w:lineRule="exact"/>
        <w:ind w:firstLine="426"/>
        <w:rPr>
          <w:rFonts w:hint="eastAsia" w:asciiTheme="minorEastAsia" w:hAnsiTheme="minorEastAsia" w:eastAsiaTheme="minorEastAsia"/>
          <w:sz w:val="24"/>
        </w:rPr>
      </w:pPr>
      <w:r>
        <w:rPr>
          <w:rFonts w:hint="eastAsia" w:asciiTheme="minorEastAsia" w:hAnsiTheme="minorEastAsia" w:eastAsiaTheme="minorEastAsia"/>
          <w:sz w:val="24"/>
        </w:rPr>
        <w:t>重庆国际复合材料股份有限公司就</w:t>
      </w:r>
      <w:r>
        <w:rPr>
          <w:rFonts w:hint="eastAsia" w:asciiTheme="minorEastAsia" w:hAnsiTheme="minorEastAsia" w:eastAsiaTheme="minorEastAsia"/>
          <w:sz w:val="24"/>
          <w:u w:val="single"/>
          <w:lang w:eastAsia="zh-CN"/>
        </w:rPr>
        <w:t>年产3600万米高频高速电子纤维布项目施工图审查（第二次）</w:t>
      </w:r>
      <w:r>
        <w:rPr>
          <w:rFonts w:hint="eastAsia" w:asciiTheme="minorEastAsia" w:hAnsiTheme="minorEastAsia" w:eastAsiaTheme="minorEastAsia"/>
          <w:sz w:val="24"/>
        </w:rPr>
        <w:t>项目进行国内外询比价，邀请潜在供应商进行报价。</w:t>
      </w:r>
    </w:p>
    <w:p w14:paraId="3F30FA54">
      <w:pPr>
        <w:numPr>
          <w:ilvl w:val="0"/>
          <w:numId w:val="1"/>
        </w:num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询比价项目编号：</w:t>
      </w:r>
      <w:r>
        <w:rPr>
          <w:rFonts w:asciiTheme="minorEastAsia" w:hAnsiTheme="minorEastAsia" w:eastAsiaTheme="minorEastAsia"/>
          <w:sz w:val="24"/>
        </w:rPr>
        <w:t>CPIC-GCXMCG-2025-028</w:t>
      </w:r>
    </w:p>
    <w:p w14:paraId="55004367">
      <w:pPr>
        <w:numPr>
          <w:ilvl w:val="0"/>
          <w:numId w:val="1"/>
        </w:numPr>
        <w:spacing w:line="440" w:lineRule="exact"/>
        <w:rPr>
          <w:rFonts w:hint="eastAsia" w:asciiTheme="minorEastAsia" w:hAnsiTheme="minorEastAsia" w:eastAsiaTheme="minorEastAsia"/>
          <w:sz w:val="24"/>
        </w:rPr>
      </w:pPr>
      <w:r>
        <w:rPr>
          <w:rFonts w:hint="eastAsia" w:asciiTheme="minorEastAsia" w:hAnsiTheme="minorEastAsia" w:eastAsiaTheme="minorEastAsia"/>
          <w:color w:val="333333"/>
          <w:sz w:val="24"/>
          <w:shd w:val="clear" w:color="auto" w:fill="FFFFFF"/>
        </w:rPr>
        <w:t>项目概况与询比价范围：</w:t>
      </w:r>
    </w:p>
    <w:p w14:paraId="0626ACEC">
      <w:pPr>
        <w:pStyle w:val="20"/>
        <w:numPr>
          <w:ilvl w:val="0"/>
          <w:numId w:val="2"/>
        </w:numPr>
        <w:spacing w:line="440" w:lineRule="exact"/>
        <w:ind w:left="0"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项目名称：</w:t>
      </w:r>
      <w:r>
        <w:rPr>
          <w:rFonts w:hint="eastAsia" w:asciiTheme="minorEastAsia" w:hAnsiTheme="minorEastAsia" w:eastAsiaTheme="minorEastAsia"/>
          <w:sz w:val="24"/>
          <w:lang w:eastAsia="zh-CN"/>
        </w:rPr>
        <w:t>年产3600万米高频高速电子纤维布项目施工图审查（第二次）</w:t>
      </w:r>
    </w:p>
    <w:p w14:paraId="14C49FCC">
      <w:pPr>
        <w:pStyle w:val="20"/>
        <w:numPr>
          <w:ilvl w:val="0"/>
          <w:numId w:val="2"/>
        </w:numPr>
        <w:spacing w:line="440" w:lineRule="exact"/>
        <w:ind w:left="0" w:firstLine="424" w:firstLineChars="177"/>
        <w:rPr>
          <w:rFonts w:hint="eastAsia" w:asciiTheme="minorEastAsia" w:hAnsiTheme="minorEastAsia" w:eastAsiaTheme="minorEastAsia"/>
          <w:sz w:val="24"/>
        </w:rPr>
      </w:pPr>
      <w:r>
        <w:rPr>
          <w:rFonts w:asciiTheme="minorEastAsia" w:hAnsiTheme="minorEastAsia" w:eastAsiaTheme="minorEastAsia"/>
          <w:sz w:val="24"/>
        </w:rPr>
        <w:t>项目概况：</w:t>
      </w:r>
      <w:r>
        <w:rPr>
          <w:rFonts w:hint="eastAsia" w:asciiTheme="minorEastAsia" w:hAnsiTheme="minorEastAsia" w:eastAsiaTheme="minorEastAsia"/>
          <w:sz w:val="24"/>
        </w:rPr>
        <w:t>本项目拟建于重庆市长寿经济技术开发区重庆国际复合材料股份有限公司现有厂区内（迁建租赁厂房在重庆市长寿经济技术开发区），本项目为</w:t>
      </w:r>
      <w:bookmarkStart w:id="6" w:name="_Hlk218579445"/>
      <w:r>
        <w:rPr>
          <w:rFonts w:hint="eastAsia" w:asciiTheme="minorEastAsia" w:hAnsiTheme="minorEastAsia" w:eastAsiaTheme="minorEastAsia"/>
          <w:sz w:val="24"/>
        </w:rPr>
        <w:t>新建及改造</w:t>
      </w:r>
      <w:bookmarkEnd w:id="6"/>
      <w:r>
        <w:rPr>
          <w:rFonts w:hint="eastAsia" w:asciiTheme="minorEastAsia" w:hAnsiTheme="minorEastAsia" w:eastAsiaTheme="minorEastAsia"/>
          <w:sz w:val="24"/>
        </w:rPr>
        <w:t>项目，拆除原有</w:t>
      </w:r>
      <w:bookmarkStart w:id="7" w:name="OLE_LINK15"/>
      <w:r>
        <w:rPr>
          <w:rFonts w:hint="eastAsia" w:asciiTheme="minorEastAsia" w:hAnsiTheme="minorEastAsia" w:eastAsiaTheme="minorEastAsia"/>
          <w:sz w:val="24"/>
        </w:rPr>
        <w:t>新材料研发生产基地C、D区</w:t>
      </w:r>
      <w:bookmarkEnd w:id="7"/>
      <w:r>
        <w:rPr>
          <w:rFonts w:hint="eastAsia" w:asciiTheme="minorEastAsia" w:hAnsiTheme="minorEastAsia" w:eastAsiaTheme="minorEastAsia"/>
          <w:sz w:val="24"/>
        </w:rPr>
        <w:t>，新建特纤基地，基础设计避开原有基础。对原有布厂进行改造，并对新增的辅房设备房、夹层、成品立体库进行结构设计。同时为了满足工艺需求，在室外新建配料系统。同时原有新材料研发生产基地C、D区迁建</w:t>
      </w:r>
      <w:bookmarkStart w:id="8" w:name="OLE_LINK17"/>
      <w:r>
        <w:rPr>
          <w:rFonts w:hint="eastAsia" w:asciiTheme="minorEastAsia" w:hAnsiTheme="minorEastAsia" w:eastAsiaTheme="minorEastAsia"/>
          <w:sz w:val="24"/>
        </w:rPr>
        <w:t>租赁厂房改造（重庆力标汽车部件有限公司厂房及重庆云天化瀚恩新材料开发有限公司1#综合楼、2#综合楼）。</w:t>
      </w:r>
    </w:p>
    <w:bookmarkEnd w:id="8"/>
    <w:p w14:paraId="56330237">
      <w:pPr>
        <w:pStyle w:val="20"/>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本项目新建及改造主要为3个子项，不分期建设。分别为特纤厂房、布厂及配料系统。迁建租赁厂房改造分别为重庆力标汽车部件有限公司厂房、重庆云天化瀚恩新材料开发有限公司1#综合楼、2#综合楼建筑。</w:t>
      </w:r>
    </w:p>
    <w:p w14:paraId="7DE8DF27">
      <w:pPr>
        <w:pStyle w:val="20"/>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1)</w:t>
      </w:r>
      <w:bookmarkStart w:id="9" w:name="OLE_LINK11"/>
      <w:r>
        <w:rPr>
          <w:rFonts w:hint="eastAsia" w:asciiTheme="minorEastAsia" w:hAnsiTheme="minorEastAsia" w:eastAsiaTheme="minorEastAsia"/>
          <w:sz w:val="24"/>
        </w:rPr>
        <w:t>特纤厂房</w:t>
      </w:r>
      <w:bookmarkEnd w:id="9"/>
      <w:r>
        <w:rPr>
          <w:rFonts w:hint="eastAsia" w:asciiTheme="minorEastAsia" w:hAnsiTheme="minorEastAsia" w:eastAsiaTheme="minorEastAsia"/>
          <w:sz w:val="24"/>
        </w:rPr>
        <w:t>为地上三层建筑，建筑平面为矩形，新建厂房和原有厂房设缝脱开，C、D区之间也设置伸缩缝脱开。新建厂房总平面尺寸为276.7m×48m,主要柱网8×8，结构形式为钢筋混凝土框排架结构。新增建筑面积40019.5m2,消防高度23.95m。具体层高、建筑高度及方案布置详见建筑方案图。</w:t>
      </w:r>
    </w:p>
    <w:p w14:paraId="69C5DFF0">
      <w:pPr>
        <w:pStyle w:val="20"/>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2)</w:t>
      </w:r>
      <w:bookmarkStart w:id="10" w:name="OLE_LINK12"/>
      <w:r>
        <w:rPr>
          <w:rFonts w:hint="eastAsia" w:asciiTheme="minorEastAsia" w:hAnsiTheme="minorEastAsia" w:eastAsiaTheme="minorEastAsia"/>
          <w:sz w:val="24"/>
        </w:rPr>
        <w:t>布厂</w:t>
      </w:r>
      <w:bookmarkEnd w:id="10"/>
      <w:r>
        <w:rPr>
          <w:rFonts w:hint="eastAsia" w:asciiTheme="minorEastAsia" w:hAnsiTheme="minorEastAsia" w:eastAsiaTheme="minorEastAsia"/>
          <w:sz w:val="24"/>
        </w:rPr>
        <w:t>新建立体库，平面尺寸为36.0m×166.9m,主要跨度为36m,结构形式为门式刚架轻型屋面钢结构。改造建筑面积34649.34m2(其中新增建筑面积约9010m2),消防高度16.86m。具体层高、建筑高度及方案布置详见建筑方案图。</w:t>
      </w:r>
    </w:p>
    <w:p w14:paraId="672CF54B">
      <w:pPr>
        <w:pStyle w:val="20"/>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3)</w:t>
      </w:r>
      <w:bookmarkStart w:id="11" w:name="OLE_LINK13"/>
      <w:r>
        <w:rPr>
          <w:rFonts w:hint="eastAsia" w:asciiTheme="minorEastAsia" w:hAnsiTheme="minorEastAsia" w:eastAsiaTheme="minorEastAsia"/>
          <w:sz w:val="24"/>
        </w:rPr>
        <w:t>布厂新建辅房</w:t>
      </w:r>
      <w:bookmarkEnd w:id="11"/>
      <w:r>
        <w:rPr>
          <w:rFonts w:hint="eastAsia" w:asciiTheme="minorEastAsia" w:hAnsiTheme="minorEastAsia" w:eastAsiaTheme="minorEastAsia"/>
          <w:sz w:val="24"/>
        </w:rPr>
        <w:t>为钢筋混凝土和钢框架结构，主要柱网为8×10.5m和8×8m,高层戊类厂房，地上6层，总高度38.80m。具体层高、建筑高度及方案布置详见建筑方案图。</w:t>
      </w:r>
    </w:p>
    <w:p w14:paraId="42CB28CB">
      <w:pPr>
        <w:pStyle w:val="20"/>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4)</w:t>
      </w:r>
      <w:bookmarkStart w:id="12" w:name="_Hlk218494773"/>
      <w:r>
        <w:rPr>
          <w:rFonts w:hint="eastAsia" w:asciiTheme="minorEastAsia" w:hAnsiTheme="minorEastAsia" w:eastAsiaTheme="minorEastAsia"/>
          <w:sz w:val="24"/>
        </w:rPr>
        <w:t>室外配料系统</w:t>
      </w:r>
      <w:bookmarkEnd w:id="12"/>
      <w:r>
        <w:rPr>
          <w:rFonts w:hint="eastAsia" w:asciiTheme="minorEastAsia" w:hAnsiTheme="minorEastAsia" w:eastAsiaTheme="minorEastAsia"/>
          <w:sz w:val="24"/>
        </w:rPr>
        <w:t>下部为钢框架结构，上部为成品配料系统，由专业厂家进行设计和实施。</w:t>
      </w:r>
    </w:p>
    <w:p w14:paraId="06E8D8D4">
      <w:pPr>
        <w:pStyle w:val="20"/>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5) 租赁厂房改造重庆力标汽车部件有限公司厂房（局部结构加高）及重庆云天化瀚恩新材料开发有限公司1#综合楼、2#综合楼建筑。</w:t>
      </w:r>
    </w:p>
    <w:p w14:paraId="2DD2F1C4">
      <w:pPr>
        <w:pStyle w:val="20"/>
        <w:numPr>
          <w:ilvl w:val="0"/>
          <w:numId w:val="2"/>
        </w:numPr>
        <w:spacing w:line="440" w:lineRule="exact"/>
        <w:ind w:left="0"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询比价内容：包括但不限于特纤厂房、布厂新建立体库、布厂新建辅房、室外配料系统、厂区道路、公共管网、辅助用房及迁建租赁厂房改造（重庆力标汽车部件有限公司厂房、重庆云天化瀚恩新材料开发有限公司1#综合楼、2#综合楼建筑）等与该项目有关的建筑工程施工图设计文件中所有内容的审查，包含厂房改造加固设计、绿建节能及海绵城市专项设计审查，同时为设计工作提供咨询服务。</w:t>
      </w:r>
    </w:p>
    <w:p w14:paraId="1091C140">
      <w:pPr>
        <w:pStyle w:val="20"/>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新建及改造建筑物总建筑面积约84000m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，其中主要建筑物新材料研发生产基地厂房改造，新增建筑面积约40000m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。工业布厂房改造，改造建筑面积约44000m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(其中新增建筑面积约18000m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w:t>
      </w:r>
    </w:p>
    <w:p w14:paraId="42AF6DF2">
      <w:pPr>
        <w:pStyle w:val="20"/>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重庆力标汽车部件有限公司厂房租赁厂房改造和新建总建筑面积约24000m2。</w:t>
      </w:r>
    </w:p>
    <w:p w14:paraId="5F19B182">
      <w:pPr>
        <w:pStyle w:val="20"/>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重庆云天化瀚恩新材料开发有限公司1#综合楼、2#综合楼改造和新建总建筑面积约6000m2。</w:t>
      </w:r>
    </w:p>
    <w:p w14:paraId="77BBA4D6">
      <w:pPr>
        <w:numPr>
          <w:ilvl w:val="0"/>
          <w:numId w:val="1"/>
        </w:numPr>
        <w:spacing w:line="440" w:lineRule="exact"/>
        <w:rPr>
          <w:rFonts w:hint="eastAsia" w:asciiTheme="minorEastAsia" w:hAnsiTheme="minorEastAsia" w:eastAsiaTheme="minorEastAsia"/>
          <w:color w:val="333333"/>
          <w:kern w:val="0"/>
          <w:sz w:val="24"/>
        </w:rPr>
      </w:pPr>
      <w:r>
        <w:rPr>
          <w:rFonts w:hint="eastAsia" w:asciiTheme="minorEastAsia" w:hAnsiTheme="minorEastAsia" w:eastAsiaTheme="minorEastAsia"/>
          <w:color w:val="333333"/>
          <w:sz w:val="24"/>
          <w:shd w:val="clear" w:color="auto" w:fill="FFFFFF"/>
        </w:rPr>
        <w:t>施工图审查工期：</w:t>
      </w:r>
    </w:p>
    <w:p w14:paraId="74AF930F">
      <w:pPr>
        <w:pStyle w:val="9"/>
        <w:numPr>
          <w:ilvl w:val="0"/>
          <w:numId w:val="3"/>
        </w:numPr>
        <w:shd w:val="clear" w:color="auto" w:fill="FFFFFF"/>
        <w:spacing w:before="0" w:beforeAutospacing="0" w:after="0" w:afterAutospacing="0" w:line="440" w:lineRule="exact"/>
        <w:rPr>
          <w:rFonts w:hint="eastAsia" w:asciiTheme="minorEastAsia" w:hAnsiTheme="minorEastAsia" w:eastAsiaTheme="minorEastAsia"/>
          <w:color w:val="333333"/>
        </w:rPr>
      </w:pPr>
      <w:r>
        <w:rPr>
          <w:rFonts w:hint="eastAsia" w:asciiTheme="minorEastAsia" w:hAnsiTheme="minorEastAsia" w:eastAsiaTheme="minorEastAsia"/>
          <w:color w:val="333333"/>
        </w:rPr>
        <w:t>审查时间：询价人提供完整资料后10个日历天出施工图审查意见。　</w:t>
      </w:r>
    </w:p>
    <w:p w14:paraId="0EA9A741">
      <w:pPr>
        <w:pStyle w:val="9"/>
        <w:numPr>
          <w:ilvl w:val="0"/>
          <w:numId w:val="3"/>
        </w:numPr>
        <w:shd w:val="clear" w:color="auto" w:fill="FFFFFF"/>
        <w:spacing w:before="0" w:beforeAutospacing="0" w:after="0" w:afterAutospacing="0" w:line="440" w:lineRule="exact"/>
        <w:rPr>
          <w:rFonts w:hint="eastAsia" w:asciiTheme="minorEastAsia" w:hAnsiTheme="minorEastAsia" w:eastAsiaTheme="minorEastAsia"/>
        </w:rPr>
      </w:pPr>
      <w:r>
        <w:rPr>
          <w:rFonts w:hint="eastAsia" w:asciiTheme="minorEastAsia" w:hAnsiTheme="minorEastAsia" w:eastAsiaTheme="minorEastAsia"/>
          <w:color w:val="333333"/>
        </w:rPr>
        <w:t>提交地点：重庆市大渡口区建桥工业园B区重庆国际复合材料股份有限公司</w:t>
      </w:r>
    </w:p>
    <w:p w14:paraId="1D822562">
      <w:pPr>
        <w:numPr>
          <w:ilvl w:val="0"/>
          <w:numId w:val="1"/>
        </w:numPr>
        <w:spacing w:line="440" w:lineRule="exact"/>
        <w:rPr>
          <w:rFonts w:hint="eastAsia"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报价人资格：</w:t>
      </w:r>
    </w:p>
    <w:p w14:paraId="24E0DFFE">
      <w:pPr>
        <w:pStyle w:val="20"/>
        <w:widowControl/>
        <w:numPr>
          <w:ilvl w:val="0"/>
          <w:numId w:val="4"/>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本次询比价实行资格后审，报价人应满足下列资格条件：本次询价要求报价人须具备</w:t>
      </w:r>
      <w:r>
        <w:rPr>
          <w:rFonts w:cs="宋体" w:asciiTheme="minorEastAsia" w:hAnsiTheme="minorEastAsia" w:eastAsiaTheme="minorEastAsia"/>
          <w:color w:val="333333"/>
          <w:kern w:val="0"/>
          <w:sz w:val="24"/>
        </w:rPr>
        <w:t>工商行政主管部门颁发的经营期限内的营业执照(统一社会信用代码）提供有效的营业执照复印件，加盖供应商公章。</w:t>
      </w:r>
    </w:p>
    <w:p w14:paraId="61FDE05F">
      <w:pPr>
        <w:pStyle w:val="20"/>
        <w:widowControl/>
        <w:numPr>
          <w:ilvl w:val="0"/>
          <w:numId w:val="4"/>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cs="宋体" w:asciiTheme="minorEastAsia" w:hAnsiTheme="minorEastAsia" w:eastAsiaTheme="minorEastAsia"/>
          <w:color w:val="333333"/>
          <w:kern w:val="0"/>
          <w:sz w:val="24"/>
        </w:rPr>
        <w:t>具备</w:t>
      </w:r>
      <w:r>
        <w:rPr>
          <w:rFonts w:hint="eastAsia" w:cs="宋体" w:asciiTheme="minorEastAsia" w:hAnsiTheme="minorEastAsia" w:eastAsiaTheme="minorEastAsia"/>
          <w:color w:val="333333"/>
          <w:kern w:val="0"/>
          <w:sz w:val="24"/>
        </w:rPr>
        <w:t>行政主管部门颁发的施工图审查结构认定书，房建一类及以上资质。提供满足国家规范的相应资质文件证明，并随报价文件一并送达。</w:t>
      </w:r>
    </w:p>
    <w:p w14:paraId="63959931">
      <w:pPr>
        <w:numPr>
          <w:ilvl w:val="0"/>
          <w:numId w:val="1"/>
        </w:numPr>
        <w:spacing w:line="440" w:lineRule="exact"/>
        <w:rPr>
          <w:rFonts w:hint="eastAsia" w:asciiTheme="minorEastAsia" w:hAnsiTheme="minorEastAsia" w:eastAsiaTheme="minorEastAsia"/>
          <w:sz w:val="24"/>
          <w:shd w:val="clear" w:color="auto" w:fill="FFFFFF"/>
        </w:rPr>
      </w:pPr>
      <w:r>
        <w:rPr>
          <w:rFonts w:hint="eastAsia" w:asciiTheme="minorEastAsia" w:hAnsiTheme="minorEastAsia" w:eastAsiaTheme="minorEastAsia"/>
          <w:color w:val="333333"/>
          <w:sz w:val="24"/>
          <w:shd w:val="clear" w:color="auto" w:fill="FFFFFF"/>
        </w:rPr>
        <w:t>报价内</w:t>
      </w:r>
      <w:r>
        <w:rPr>
          <w:rFonts w:hint="eastAsia" w:asciiTheme="minorEastAsia" w:hAnsiTheme="minorEastAsia" w:eastAsiaTheme="minorEastAsia"/>
          <w:sz w:val="24"/>
          <w:shd w:val="clear" w:color="auto" w:fill="FFFFFF"/>
        </w:rPr>
        <w:t>容及要求：</w:t>
      </w:r>
    </w:p>
    <w:p w14:paraId="7D22D03A">
      <w:pPr>
        <w:pStyle w:val="20"/>
        <w:widowControl/>
        <w:numPr>
          <w:ilvl w:val="0"/>
          <w:numId w:val="5"/>
        </w:numPr>
        <w:shd w:val="clear" w:color="auto" w:fill="FFFFFF"/>
        <w:spacing w:line="440" w:lineRule="exact"/>
        <w:ind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最高限价：本项目最高限价：</w:t>
      </w:r>
      <w:bookmarkStart w:id="13" w:name="OLE_LINK19"/>
      <w:r>
        <w:rPr>
          <w:rFonts w:hint="eastAsia" w:cs="宋体" w:asciiTheme="minorEastAsia" w:hAnsiTheme="minorEastAsia" w:eastAsiaTheme="minorEastAsia"/>
          <w:kern w:val="0"/>
          <w:sz w:val="24"/>
        </w:rPr>
        <w:t xml:space="preserve">  216,600.00元</w:t>
      </w:r>
      <w:bookmarkEnd w:id="13"/>
      <w:r>
        <w:rPr>
          <w:rFonts w:hint="eastAsia" w:cs="宋体" w:asciiTheme="minorEastAsia" w:hAnsiTheme="minorEastAsia" w:eastAsiaTheme="minorEastAsia"/>
          <w:kern w:val="0"/>
          <w:sz w:val="24"/>
        </w:rPr>
        <w:t>, 贰拾壹万陆仟陆佰佰圆（计算依据：114000*1.9=216,600.00元），所有单位报价不得超过最高限价。</w:t>
      </w:r>
    </w:p>
    <w:p w14:paraId="3B9B42B2">
      <w:pPr>
        <w:pStyle w:val="20"/>
        <w:widowControl/>
        <w:numPr>
          <w:ilvl w:val="0"/>
          <w:numId w:val="5"/>
        </w:numPr>
        <w:shd w:val="clear" w:color="auto" w:fill="FFFFFF"/>
        <w:spacing w:line="440" w:lineRule="exact"/>
        <w:ind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报价内容：</w:t>
      </w:r>
    </w:p>
    <w:p w14:paraId="4E5A89CB">
      <w:pPr>
        <w:pStyle w:val="20"/>
        <w:widowControl/>
        <w:shd w:val="clear" w:color="auto" w:fill="FFFFFF"/>
        <w:spacing w:line="440" w:lineRule="exact"/>
        <w:ind w:left="704"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报价人按包干总价方式报价。报价表格式如下：</w:t>
      </w:r>
    </w:p>
    <w:tbl>
      <w:tblPr>
        <w:tblStyle w:val="12"/>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796"/>
        <w:gridCol w:w="1551"/>
        <w:gridCol w:w="2449"/>
      </w:tblGrid>
      <w:tr w14:paraId="0B2F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2651681">
            <w:pPr>
              <w:pStyle w:val="20"/>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3796" w:type="dxa"/>
          </w:tcPr>
          <w:p w14:paraId="7B1CF999">
            <w:pPr>
              <w:pStyle w:val="20"/>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阶段</w:t>
            </w:r>
          </w:p>
        </w:tc>
        <w:tc>
          <w:tcPr>
            <w:tcW w:w="1551" w:type="dxa"/>
          </w:tcPr>
          <w:p w14:paraId="21A05F44">
            <w:pPr>
              <w:pStyle w:val="20"/>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报价（元）</w:t>
            </w:r>
          </w:p>
        </w:tc>
        <w:tc>
          <w:tcPr>
            <w:tcW w:w="2449" w:type="dxa"/>
          </w:tcPr>
          <w:p w14:paraId="207387DA">
            <w:pPr>
              <w:pStyle w:val="20"/>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备注</w:t>
            </w:r>
          </w:p>
        </w:tc>
      </w:tr>
      <w:tr w14:paraId="7D2D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4DBDE52">
            <w:pPr>
              <w:pStyle w:val="20"/>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3796" w:type="dxa"/>
          </w:tcPr>
          <w:p w14:paraId="71ECC7E7">
            <w:pPr>
              <w:pStyle w:val="20"/>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先出具审查意见及技术合格报告书，最终</w:t>
            </w:r>
            <w:bookmarkStart w:id="14" w:name="_Hlk200739608"/>
            <w:r>
              <w:rPr>
                <w:rFonts w:hint="eastAsia" w:cs="宋体" w:asciiTheme="minorEastAsia" w:hAnsiTheme="minorEastAsia" w:eastAsiaTheme="minorEastAsia"/>
                <w:kern w:val="0"/>
                <w:sz w:val="24"/>
              </w:rPr>
              <w:t>出具线上施工图审查合格书（全本，含审查结果表、送审表、审查意见书、反馈意见表及消防/节能专篇内容）</w:t>
            </w:r>
            <w:bookmarkEnd w:id="14"/>
          </w:p>
        </w:tc>
        <w:tc>
          <w:tcPr>
            <w:tcW w:w="1551" w:type="dxa"/>
          </w:tcPr>
          <w:p w14:paraId="23BDDA23">
            <w:pPr>
              <w:pStyle w:val="20"/>
              <w:widowControl/>
              <w:spacing w:line="440" w:lineRule="exact"/>
              <w:ind w:firstLine="0" w:firstLineChars="0"/>
              <w:jc w:val="left"/>
              <w:rPr>
                <w:rFonts w:hint="eastAsia" w:cs="宋体" w:asciiTheme="minorEastAsia" w:hAnsiTheme="minorEastAsia" w:eastAsiaTheme="minorEastAsia"/>
                <w:kern w:val="0"/>
                <w:sz w:val="24"/>
              </w:rPr>
            </w:pPr>
          </w:p>
        </w:tc>
        <w:tc>
          <w:tcPr>
            <w:tcW w:w="2449" w:type="dxa"/>
          </w:tcPr>
          <w:p w14:paraId="456635E0">
            <w:pPr>
              <w:pStyle w:val="20"/>
              <w:widowControl/>
              <w:spacing w:line="440" w:lineRule="exact"/>
              <w:ind w:firstLine="0" w:firstLineChars="0"/>
              <w:jc w:val="left"/>
              <w:rPr>
                <w:rFonts w:hint="eastAsia" w:cs="宋体" w:asciiTheme="minorEastAsia" w:hAnsiTheme="minorEastAsia" w:eastAsiaTheme="minorEastAsia"/>
                <w:kern w:val="0"/>
                <w:sz w:val="24"/>
              </w:rPr>
            </w:pPr>
          </w:p>
        </w:tc>
      </w:tr>
    </w:tbl>
    <w:p w14:paraId="5A37C28B">
      <w:pPr>
        <w:widowControl/>
        <w:shd w:val="clear" w:color="auto" w:fill="FFFFFF"/>
        <w:spacing w:line="440" w:lineRule="exact"/>
        <w:jc w:val="left"/>
        <w:rPr>
          <w:rFonts w:hint="eastAsia" w:cs="宋体" w:asciiTheme="minorEastAsia" w:hAnsiTheme="minorEastAsia" w:eastAsiaTheme="minorEastAsia"/>
          <w:kern w:val="0"/>
          <w:sz w:val="24"/>
        </w:rPr>
      </w:pPr>
      <w:r>
        <w:rPr>
          <w:rFonts w:cs="宋体" w:asciiTheme="minorEastAsia" w:hAnsiTheme="minorEastAsia" w:eastAsiaTheme="minorEastAsia"/>
          <w:kern w:val="0"/>
          <w:sz w:val="24"/>
        </w:rPr>
        <w:t>说明：</w:t>
      </w:r>
      <w:r>
        <w:rPr>
          <w:rFonts w:hint="eastAsia" w:cs="宋体" w:asciiTheme="minorEastAsia" w:hAnsiTheme="minorEastAsia" w:eastAsiaTheme="minorEastAsia"/>
          <w:kern w:val="0"/>
          <w:sz w:val="24"/>
        </w:rPr>
        <w:t>报价人应分步提供审查意见及技术合格报告书，最终根据询价人要求出具线上施工图审查合格书（全本，含审查结果表、送审表、审查意见书、反馈意见表及消防/节能专篇内容），若仅出具技术合格报告书时，则扣减20%施工图审查费用。</w:t>
      </w:r>
    </w:p>
    <w:p w14:paraId="282F287D">
      <w:pPr>
        <w:pStyle w:val="20"/>
        <w:widowControl/>
        <w:numPr>
          <w:ilvl w:val="0"/>
          <w:numId w:val="5"/>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报价文件要求</w:t>
      </w:r>
    </w:p>
    <w:p w14:paraId="3430FCA8">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3.1</w:t>
      </w:r>
      <w:r>
        <w:rPr>
          <w:rFonts w:cs="宋体" w:asciiTheme="minorEastAsia" w:hAnsiTheme="minorEastAsia" w:eastAsiaTheme="minorEastAsia"/>
          <w:color w:val="333333"/>
          <w:kern w:val="0"/>
          <w:sz w:val="24"/>
        </w:rPr>
        <w:t xml:space="preserve"> </w:t>
      </w:r>
      <w:r>
        <w:rPr>
          <w:rFonts w:hint="eastAsia" w:cs="宋体" w:asciiTheme="minorEastAsia" w:hAnsiTheme="minorEastAsia" w:eastAsiaTheme="minorEastAsia"/>
          <w:color w:val="333333"/>
          <w:kern w:val="0"/>
          <w:sz w:val="24"/>
        </w:rPr>
        <w:t>报价文件加盖公章，除法定代表人和委托代理人签字外，其余手填无效。所有报价文件需提供扫描电子文件U盘（签章、签字后扫描）。</w:t>
      </w:r>
    </w:p>
    <w:p w14:paraId="56598A2D">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3.2报价文件（扫描电子文件U盘）应密封，封皮注明询比价项目、报价单位及报价日期并加盖公章。</w:t>
      </w:r>
    </w:p>
    <w:p w14:paraId="4416D5AF">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3.3有效期：报价文件及有关承诺文件有效期为报价文件投递截止之日起30天。</w:t>
      </w:r>
    </w:p>
    <w:p w14:paraId="3B1085A6">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3.4报价人提交的报价文件由报价、资格审查资料和报价人所作的一切有效补充、修改和承诺书等文件组成。</w:t>
      </w:r>
    </w:p>
    <w:p w14:paraId="03E3FA70">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3.5技术文件部分格式不限。</w:t>
      </w:r>
    </w:p>
    <w:p w14:paraId="5C0B58F4">
      <w:pPr>
        <w:numPr>
          <w:ilvl w:val="0"/>
          <w:numId w:val="1"/>
        </w:numPr>
        <w:spacing w:line="440" w:lineRule="exact"/>
        <w:rPr>
          <w:rFonts w:hint="eastAsia"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付款方式：</w:t>
      </w:r>
    </w:p>
    <w:p w14:paraId="3A60604F">
      <w:pPr>
        <w:pStyle w:val="20"/>
        <w:widowControl/>
        <w:numPr>
          <w:ilvl w:val="0"/>
          <w:numId w:val="6"/>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cs="宋体" w:asciiTheme="minorEastAsia" w:hAnsiTheme="minorEastAsia" w:eastAsiaTheme="minorEastAsia"/>
          <w:color w:val="333333"/>
          <w:kern w:val="0"/>
          <w:sz w:val="24"/>
        </w:rPr>
        <w:t>银行承兑汇票；若采用电汇付款，承包人需按支付金额的1%给予发包人现金折扣（需付至农民工工资专户的农民工工资和配置票据后结算尾差≤5000元的现金支付部分除外）。</w:t>
      </w:r>
    </w:p>
    <w:p w14:paraId="1E5B7E1C">
      <w:pPr>
        <w:pStyle w:val="20"/>
        <w:widowControl/>
        <w:numPr>
          <w:ilvl w:val="0"/>
          <w:numId w:val="6"/>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无预付款。</w:t>
      </w:r>
    </w:p>
    <w:p w14:paraId="3701AF9F">
      <w:pPr>
        <w:pStyle w:val="20"/>
        <w:widowControl/>
        <w:numPr>
          <w:ilvl w:val="0"/>
          <w:numId w:val="6"/>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取得施工图审查合格书后或施工图技术审查报告书：根据询价人需求出具线上施工图审查合格书（全本，含审查结果表、送审表、审查意见书、反馈意见表及消防/节能专篇内容），若仅出具技术合格报告书时，则扣减20%施工图审查费用。并提供财务需求的合规发票，询价人次月通过银行转账方式支付至受托方银行账户。。</w:t>
      </w:r>
    </w:p>
    <w:p w14:paraId="56BB2A1F">
      <w:pPr>
        <w:numPr>
          <w:ilvl w:val="0"/>
          <w:numId w:val="1"/>
        </w:numPr>
        <w:spacing w:line="440" w:lineRule="exact"/>
        <w:rPr>
          <w:rFonts w:hint="eastAsia"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询比价公告时间</w:t>
      </w:r>
    </w:p>
    <w:p w14:paraId="654BCC6A">
      <w:pPr>
        <w:numPr>
          <w:ilvl w:val="0"/>
          <w:numId w:val="7"/>
        </w:numPr>
        <w:spacing w:line="440" w:lineRule="exact"/>
        <w:rPr>
          <w:rFonts w:hint="eastAsia" w:ascii="宋体" w:hAnsi="宋体" w:cs="宋体"/>
          <w:sz w:val="24"/>
          <w:szCs w:val="21"/>
        </w:rPr>
      </w:pPr>
      <w:r>
        <w:rPr>
          <w:rFonts w:hint="eastAsia" w:ascii="宋体" w:hAnsi="宋体"/>
          <w:sz w:val="24"/>
        </w:rPr>
        <w:t>本次询比价公告开始时间</w:t>
      </w:r>
      <w:r>
        <w:rPr>
          <w:rFonts w:hint="eastAsia" w:ascii="宋体" w:hAnsi="宋体"/>
          <w:sz w:val="24"/>
          <w:u w:val="single"/>
        </w:rPr>
        <w:t xml:space="preserve"> 2026  </w:t>
      </w:r>
      <w:r>
        <w:rPr>
          <w:rFonts w:hint="eastAsia" w:ascii="宋体" w:hAnsi="宋体"/>
          <w:sz w:val="24"/>
        </w:rPr>
        <w:t>年</w:t>
      </w:r>
      <w:r>
        <w:rPr>
          <w:rFonts w:hint="eastAsia" w:ascii="宋体" w:hAnsi="宋体"/>
          <w:sz w:val="24"/>
          <w:u w:val="single"/>
        </w:rPr>
        <w:t xml:space="preserve">2 </w:t>
      </w:r>
      <w:r>
        <w:rPr>
          <w:rFonts w:hint="eastAsia" w:ascii="宋体" w:hAnsi="宋体"/>
          <w:sz w:val="24"/>
        </w:rPr>
        <w:t>月</w:t>
      </w:r>
      <w:r>
        <w:rPr>
          <w:rFonts w:hint="eastAsia" w:ascii="宋体" w:hAnsi="宋体"/>
          <w:sz w:val="24"/>
          <w:u w:val="single"/>
          <w:lang w:val="en-US" w:eastAsia="zh-CN"/>
        </w:rPr>
        <w:t>11</w:t>
      </w:r>
      <w:r>
        <w:rPr>
          <w:rFonts w:hint="eastAsia" w:ascii="宋体" w:hAnsi="宋体"/>
          <w:sz w:val="24"/>
        </w:rPr>
        <w:t>日，公告结束时间</w:t>
      </w:r>
      <w:r>
        <w:rPr>
          <w:rFonts w:hint="eastAsia" w:ascii="宋体" w:hAnsi="宋体"/>
          <w:sz w:val="24"/>
          <w:u w:val="single"/>
        </w:rPr>
        <w:t xml:space="preserve"> 2026  </w:t>
      </w:r>
      <w:r>
        <w:rPr>
          <w:rFonts w:hint="eastAsia" w:ascii="宋体" w:hAnsi="宋体"/>
          <w:sz w:val="24"/>
        </w:rPr>
        <w:t>年</w:t>
      </w:r>
      <w:r>
        <w:rPr>
          <w:rFonts w:hint="eastAsia" w:ascii="宋体" w:hAnsi="宋体"/>
          <w:sz w:val="24"/>
          <w:u w:val="single"/>
        </w:rPr>
        <w:t xml:space="preserve">  2</w:t>
      </w:r>
      <w:r>
        <w:rPr>
          <w:rFonts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13</w:t>
      </w:r>
      <w:r>
        <w:rPr>
          <w:rFonts w:hint="eastAsia" w:ascii="宋体" w:hAnsi="宋体"/>
          <w:sz w:val="24"/>
        </w:rPr>
        <w:t>日。</w:t>
      </w:r>
    </w:p>
    <w:p w14:paraId="27EDE097">
      <w:pPr>
        <w:numPr>
          <w:ilvl w:val="0"/>
          <w:numId w:val="7"/>
        </w:numPr>
        <w:spacing w:line="440" w:lineRule="exact"/>
        <w:rPr>
          <w:rFonts w:hint="eastAsia" w:ascii="宋体" w:hAnsi="宋体"/>
          <w:sz w:val="24"/>
        </w:rPr>
      </w:pPr>
      <w:r>
        <w:rPr>
          <w:rFonts w:hint="eastAsia" w:ascii="宋体" w:hAnsi="宋体"/>
          <w:sz w:val="24"/>
        </w:rPr>
        <w:t xml:space="preserve">取得询比价文件的联系方式： </w:t>
      </w:r>
    </w:p>
    <w:p w14:paraId="6BCDD1C7">
      <w:pPr>
        <w:spacing w:line="440" w:lineRule="exact"/>
        <w:ind w:firstLine="480" w:firstLineChars="200"/>
        <w:rPr>
          <w:rFonts w:hint="eastAsia" w:ascii="宋体" w:hAnsi="宋体"/>
          <w:sz w:val="24"/>
        </w:rPr>
      </w:pPr>
      <w:r>
        <w:rPr>
          <w:rFonts w:hint="eastAsia" w:ascii="宋体" w:hAnsi="宋体"/>
          <w:sz w:val="24"/>
        </w:rPr>
        <w:t>采   购   人：重庆国际复合材料股份有限公司</w:t>
      </w:r>
    </w:p>
    <w:p w14:paraId="51F59FBA">
      <w:pPr>
        <w:spacing w:line="440" w:lineRule="exact"/>
        <w:ind w:firstLine="480" w:firstLineChars="200"/>
        <w:rPr>
          <w:rFonts w:hint="eastAsia" w:ascii="宋体" w:hAnsi="宋体"/>
          <w:sz w:val="24"/>
        </w:rPr>
      </w:pPr>
      <w:r>
        <w:rPr>
          <w:rFonts w:hint="eastAsia" w:ascii="宋体" w:hAnsi="宋体"/>
          <w:sz w:val="24"/>
        </w:rPr>
        <w:t>办  公 地 址：重庆市大渡口区建桥工业园B区</w:t>
      </w:r>
    </w:p>
    <w:p w14:paraId="56FD73B7">
      <w:pPr>
        <w:spacing w:line="440" w:lineRule="exact"/>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544D28D1">
      <w:pPr>
        <w:spacing w:line="440" w:lineRule="exact"/>
        <w:ind w:firstLine="480" w:firstLineChars="200"/>
        <w:rPr>
          <w:rFonts w:hint="eastAsia" w:ascii="宋体" w:hAnsi="宋体"/>
          <w:color w:val="FF0000"/>
          <w:sz w:val="24"/>
        </w:rPr>
      </w:pPr>
      <w:r>
        <w:rPr>
          <w:rFonts w:hint="eastAsia" w:ascii="宋体" w:hAnsi="宋体"/>
          <w:sz w:val="24"/>
        </w:rPr>
        <w:t>技术 联 系人：</w:t>
      </w:r>
      <w:r>
        <w:rPr>
          <w:rFonts w:hint="eastAsia" w:ascii="宋体" w:hAnsi="宋体"/>
          <w:sz w:val="24"/>
          <w:u w:val="single"/>
        </w:rPr>
        <w:t xml:space="preserve"> 黄小兵 </w:t>
      </w:r>
      <w:r>
        <w:rPr>
          <w:rFonts w:hint="eastAsia" w:ascii="宋体" w:hAnsi="宋体"/>
          <w:sz w:val="24"/>
        </w:rPr>
        <w:t xml:space="preserve">          联系电话：</w:t>
      </w:r>
      <w:r>
        <w:rPr>
          <w:rFonts w:hint="eastAsia" w:ascii="宋体" w:hAnsi="宋体"/>
          <w:sz w:val="24"/>
          <w:u w:val="single"/>
        </w:rPr>
        <w:t xml:space="preserve"> 13320228582  </w:t>
      </w:r>
    </w:p>
    <w:p w14:paraId="2F23C500">
      <w:pPr>
        <w:numPr>
          <w:ilvl w:val="0"/>
          <w:numId w:val="1"/>
        </w:numPr>
        <w:spacing w:line="440" w:lineRule="exact"/>
        <w:rPr>
          <w:rFonts w:hint="eastAsia" w:asciiTheme="minorEastAsia" w:hAnsiTheme="minorEastAsia" w:eastAsiaTheme="minorEastAsia"/>
          <w:color w:val="333333"/>
          <w:sz w:val="24"/>
          <w:shd w:val="clear" w:color="auto" w:fill="FFFFFF"/>
        </w:rPr>
      </w:pPr>
      <w:r>
        <w:rPr>
          <w:rFonts w:asciiTheme="minorEastAsia" w:hAnsiTheme="minorEastAsia" w:eastAsiaTheme="minorEastAsia"/>
          <w:color w:val="333333"/>
          <w:sz w:val="24"/>
          <w:shd w:val="clear" w:color="auto" w:fill="FFFFFF"/>
        </w:rPr>
        <w:t>监督</w:t>
      </w:r>
      <w:r>
        <w:rPr>
          <w:rFonts w:hint="eastAsia" w:asciiTheme="minorEastAsia" w:hAnsiTheme="minorEastAsia" w:eastAsiaTheme="minorEastAsia"/>
          <w:color w:val="333333"/>
          <w:sz w:val="24"/>
          <w:shd w:val="clear" w:color="auto" w:fill="FFFFFF"/>
        </w:rPr>
        <w:t>联系方式</w:t>
      </w:r>
    </w:p>
    <w:p w14:paraId="0A495A22">
      <w:pPr>
        <w:spacing w:line="440" w:lineRule="exact"/>
        <w:ind w:firstLine="480"/>
        <w:rPr>
          <w:rFonts w:hint="eastAsia" w:ascii="宋体" w:hAnsi="宋体"/>
          <w:sz w:val="24"/>
        </w:rPr>
      </w:pPr>
      <w:r>
        <w:rPr>
          <w:rFonts w:hint="eastAsia" w:ascii="宋体" w:hAnsi="宋体"/>
          <w:sz w:val="24"/>
        </w:rPr>
        <w:t>监督人：重庆国际复合材料股份有限</w:t>
      </w:r>
    </w:p>
    <w:p w14:paraId="3B13889E">
      <w:pPr>
        <w:spacing w:line="440" w:lineRule="exact"/>
        <w:ind w:firstLine="480"/>
        <w:rPr>
          <w:rFonts w:hint="eastAsia" w:ascii="宋体" w:hAnsi="宋体"/>
          <w:sz w:val="24"/>
        </w:rPr>
      </w:pPr>
      <w:r>
        <w:rPr>
          <w:rFonts w:hint="eastAsia" w:ascii="宋体" w:hAnsi="宋体"/>
          <w:sz w:val="24"/>
        </w:rPr>
        <w:t>地址：重庆市大渡口区建桥工业园B区</w:t>
      </w:r>
    </w:p>
    <w:p w14:paraId="776CED10">
      <w:pPr>
        <w:spacing w:line="440" w:lineRule="exact"/>
        <w:ind w:firstLine="480"/>
        <w:rPr>
          <w:rFonts w:hint="eastAsia" w:ascii="宋体" w:hAnsi="宋体"/>
          <w:sz w:val="24"/>
        </w:rPr>
      </w:pPr>
      <w:r>
        <w:rPr>
          <w:rFonts w:hint="eastAsia" w:ascii="宋体" w:hAnsi="宋体"/>
          <w:sz w:val="24"/>
        </w:rPr>
        <w:t>联系人：付老师</w:t>
      </w:r>
    </w:p>
    <w:p w14:paraId="28CF6C96">
      <w:pPr>
        <w:spacing w:line="440" w:lineRule="exact"/>
        <w:ind w:firstLine="480"/>
        <w:rPr>
          <w:rFonts w:hint="eastAsia" w:ascii="宋体" w:hAnsi="宋体"/>
          <w:sz w:val="24"/>
        </w:rPr>
      </w:pPr>
      <w:r>
        <w:rPr>
          <w:rFonts w:hint="eastAsia" w:ascii="宋体" w:hAnsi="宋体"/>
          <w:sz w:val="24"/>
        </w:rPr>
        <w:t>联系电话：023-68536643</w:t>
      </w:r>
    </w:p>
    <w:p w14:paraId="38856E04">
      <w:pPr>
        <w:spacing w:line="440" w:lineRule="exact"/>
        <w:ind w:firstLine="480"/>
        <w:rPr>
          <w:rFonts w:hint="eastAsia" w:ascii="宋体" w:hAnsi="宋体"/>
          <w:sz w:val="24"/>
        </w:rPr>
      </w:pPr>
      <w:r>
        <w:rPr>
          <w:rFonts w:hint="eastAsia" w:ascii="宋体" w:hAnsi="宋体"/>
          <w:sz w:val="24"/>
        </w:rPr>
        <w:t>邮箱：</w:t>
      </w:r>
      <w:r>
        <w:rPr>
          <w:rFonts w:ascii="宋体" w:hAnsi="宋体" w:cs="宋体"/>
          <w:sz w:val="24"/>
        </w:rPr>
        <w:t>fuwei4253@cpicfiber.com</w:t>
      </w:r>
    </w:p>
    <w:p w14:paraId="71DA59C7">
      <w:pPr>
        <w:numPr>
          <w:ilvl w:val="0"/>
          <w:numId w:val="1"/>
        </w:numPr>
        <w:spacing w:line="440" w:lineRule="exact"/>
        <w:rPr>
          <w:rFonts w:hint="eastAsia"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文件递交：</w:t>
      </w:r>
    </w:p>
    <w:p w14:paraId="60B32EB0">
      <w:pPr>
        <w:numPr>
          <w:ilvl w:val="0"/>
          <w:numId w:val="8"/>
        </w:numPr>
        <w:tabs>
          <w:tab w:val="left" w:pos="1425"/>
        </w:tabs>
        <w:spacing w:line="440" w:lineRule="exact"/>
        <w:rPr>
          <w:rFonts w:hint="eastAsia" w:ascii="宋体" w:hAnsi="宋体" w:cs="宋体"/>
          <w:sz w:val="24"/>
          <w:szCs w:val="21"/>
        </w:rPr>
      </w:pPr>
      <w:r>
        <w:rPr>
          <w:rFonts w:hint="eastAsia" w:ascii="宋体" w:hAnsi="宋体" w:cs="宋体"/>
          <w:sz w:val="24"/>
          <w:szCs w:val="21"/>
        </w:rPr>
        <w:t>报价文件递交截止时间：</w:t>
      </w:r>
      <w:r>
        <w:rPr>
          <w:rFonts w:hint="eastAsia" w:ascii="宋体" w:hAnsi="宋体" w:cs="宋体"/>
          <w:sz w:val="24"/>
          <w:szCs w:val="21"/>
          <w:u w:val="single"/>
        </w:rPr>
        <w:t xml:space="preserve"> 2026　 </w:t>
      </w:r>
      <w:r>
        <w:rPr>
          <w:rFonts w:hint="eastAsia" w:ascii="宋体" w:hAnsi="宋体" w:cs="宋体"/>
          <w:sz w:val="24"/>
          <w:szCs w:val="21"/>
        </w:rPr>
        <w:t>年</w:t>
      </w:r>
      <w:r>
        <w:rPr>
          <w:rFonts w:hint="eastAsia" w:ascii="宋体" w:hAnsi="宋体" w:cs="宋体"/>
          <w:sz w:val="24"/>
          <w:szCs w:val="21"/>
          <w:u w:val="single"/>
        </w:rPr>
        <w:t xml:space="preserve"> 2 </w:t>
      </w:r>
      <w:r>
        <w:rPr>
          <w:rFonts w:hint="eastAsia" w:ascii="宋体" w:hAnsi="宋体" w:cs="宋体"/>
          <w:sz w:val="24"/>
          <w:szCs w:val="21"/>
        </w:rPr>
        <w:t xml:space="preserve">月 </w:t>
      </w:r>
      <w:r>
        <w:rPr>
          <w:rFonts w:hint="eastAsia" w:ascii="宋体" w:hAnsi="宋体" w:cs="宋体"/>
          <w:sz w:val="24"/>
          <w:szCs w:val="21"/>
          <w:u w:val="single"/>
          <w:lang w:val="en-US" w:eastAsia="zh-CN"/>
        </w:rPr>
        <w:t>14</w:t>
      </w:r>
      <w:r>
        <w:rPr>
          <w:rFonts w:hint="eastAsia" w:ascii="宋体" w:hAnsi="宋体" w:cs="宋体"/>
          <w:sz w:val="24"/>
          <w:szCs w:val="21"/>
        </w:rPr>
        <w:t>日上午</w:t>
      </w:r>
      <w:r>
        <w:rPr>
          <w:rFonts w:hint="eastAsia" w:ascii="宋体" w:hAnsi="宋体" w:cs="宋体"/>
          <w:sz w:val="24"/>
          <w:szCs w:val="21"/>
          <w:u w:val="single"/>
        </w:rPr>
        <w:t>1</w:t>
      </w:r>
      <w:r>
        <w:rPr>
          <w:rFonts w:hint="eastAsia" w:ascii="宋体" w:hAnsi="宋体" w:cs="宋体"/>
          <w:sz w:val="24"/>
          <w:szCs w:val="21"/>
          <w:u w:val="single"/>
          <w:lang w:val="en-US" w:eastAsia="zh-CN"/>
        </w:rPr>
        <w:t>0</w:t>
      </w:r>
      <w:r>
        <w:rPr>
          <w:rFonts w:ascii="宋体" w:hAnsi="宋体" w:cs="宋体"/>
          <w:sz w:val="24"/>
          <w:szCs w:val="21"/>
        </w:rPr>
        <w:t>时</w:t>
      </w:r>
      <w:r>
        <w:rPr>
          <w:rFonts w:hint="eastAsia" w:ascii="宋体" w:hAnsi="宋体" w:cs="宋体"/>
          <w:sz w:val="24"/>
          <w:szCs w:val="21"/>
          <w:u w:val="single"/>
        </w:rPr>
        <w:t xml:space="preserve"> 00</w:t>
      </w:r>
      <w:r>
        <w:rPr>
          <w:rFonts w:hint="eastAsia" w:ascii="宋体" w:hAnsi="宋体" w:cs="宋体"/>
          <w:sz w:val="24"/>
          <w:szCs w:val="21"/>
        </w:rPr>
        <w:t>分；递交地点为：重庆市大渡口区重庆国际复合材料股份有限公司。</w:t>
      </w:r>
    </w:p>
    <w:p w14:paraId="5512F878">
      <w:pPr>
        <w:numPr>
          <w:ilvl w:val="0"/>
          <w:numId w:val="8"/>
        </w:numPr>
        <w:tabs>
          <w:tab w:val="left" w:pos="1425"/>
        </w:tabs>
        <w:spacing w:line="440" w:lineRule="exact"/>
        <w:rPr>
          <w:rFonts w:hint="eastAsia" w:ascii="宋体" w:hAnsi="宋体" w:cs="宋体"/>
          <w:sz w:val="24"/>
          <w:szCs w:val="21"/>
        </w:rPr>
      </w:pPr>
      <w:r>
        <w:rPr>
          <w:rFonts w:hint="eastAsia" w:ascii="宋体" w:hAnsi="宋体" w:cs="宋体"/>
          <w:sz w:val="24"/>
          <w:szCs w:val="21"/>
        </w:rPr>
        <w:t>比价时间：报价文件递交截止之日起3个工作日内。</w:t>
      </w:r>
    </w:p>
    <w:p w14:paraId="53D2E7F6">
      <w:pPr>
        <w:numPr>
          <w:ilvl w:val="0"/>
          <w:numId w:val="8"/>
        </w:numPr>
        <w:tabs>
          <w:tab w:val="left" w:pos="1425"/>
        </w:tabs>
        <w:spacing w:line="440" w:lineRule="exact"/>
        <w:rPr>
          <w:rFonts w:hint="eastAsia" w:ascii="宋体" w:hAnsi="宋体" w:cs="宋体"/>
          <w:sz w:val="24"/>
          <w:szCs w:val="21"/>
        </w:rPr>
      </w:pPr>
      <w:r>
        <w:rPr>
          <w:rFonts w:hint="eastAsia" w:ascii="宋体" w:hAnsi="宋体" w:cs="宋体"/>
          <w:sz w:val="24"/>
          <w:szCs w:val="21"/>
        </w:rPr>
        <w:t>比价地点：重庆市大渡口区重庆国际复合材料股份有限公司大渡口本部。</w:t>
      </w:r>
    </w:p>
    <w:p w14:paraId="5D19B66F">
      <w:pPr>
        <w:numPr>
          <w:ilvl w:val="0"/>
          <w:numId w:val="8"/>
        </w:numPr>
        <w:tabs>
          <w:tab w:val="left" w:pos="1425"/>
        </w:tabs>
        <w:spacing w:line="440" w:lineRule="exact"/>
        <w:rPr>
          <w:rFonts w:hint="eastAsia" w:ascii="宋体" w:hAnsi="宋体" w:cs="宋体"/>
          <w:sz w:val="24"/>
          <w:szCs w:val="21"/>
        </w:rPr>
      </w:pPr>
      <w:r>
        <w:rPr>
          <w:rFonts w:hint="eastAsia" w:ascii="宋体" w:hAnsi="宋体" w:cs="宋体"/>
          <w:sz w:val="24"/>
          <w:szCs w:val="21"/>
        </w:rPr>
        <w:t>逾期送达的、未送达指定地点或不按照要求密封</w:t>
      </w:r>
      <w:r>
        <w:rPr>
          <w:rFonts w:hint="eastAsia" w:ascii="宋体" w:hAnsi="宋体" w:cs="宋体"/>
          <w:color w:val="000000"/>
          <w:sz w:val="24"/>
          <w:szCs w:val="21"/>
        </w:rPr>
        <w:t>的</w:t>
      </w:r>
      <w:r>
        <w:rPr>
          <w:rFonts w:hint="eastAsia" w:ascii="宋体" w:hAnsi="宋体" w:cs="宋体"/>
          <w:sz w:val="24"/>
          <w:szCs w:val="21"/>
        </w:rPr>
        <w:t>报价文件，采购人不予受理。</w:t>
      </w:r>
    </w:p>
    <w:p w14:paraId="3E78BA02">
      <w:pPr>
        <w:numPr>
          <w:ilvl w:val="0"/>
          <w:numId w:val="1"/>
        </w:numPr>
        <w:spacing w:line="440" w:lineRule="exact"/>
        <w:rPr>
          <w:rFonts w:hint="eastAsia"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询比价方式：</w:t>
      </w:r>
    </w:p>
    <w:p w14:paraId="3884B7F8">
      <w:pPr>
        <w:widowControl/>
        <w:shd w:val="clear" w:color="auto" w:fill="FFFFFF"/>
        <w:spacing w:line="440" w:lineRule="exact"/>
        <w:ind w:left="465"/>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1.本次询比价采取最低价评分法。</w:t>
      </w:r>
    </w:p>
    <w:p w14:paraId="56926562">
      <w:pPr>
        <w:widowControl/>
        <w:shd w:val="clear" w:color="auto" w:fill="FFFFFF"/>
        <w:spacing w:line="440" w:lineRule="exact"/>
        <w:ind w:left="465"/>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2.对报价不高于最高限价的所有报价人的报价文件，进入符合性审查。</w:t>
      </w:r>
    </w:p>
    <w:p w14:paraId="49483499">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3.符合性审查合格的报价人中，报价最低的成为第一成交候选人，报价次低的成为第二成交候选人，依次类推。当报价相同时以公司注册资本金高低排序。</w:t>
      </w:r>
    </w:p>
    <w:p w14:paraId="72169CCF">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4.因比价小组作否决处理，导致有效服务商不足三个的，比价小组应当否决所有报价文件。</w:t>
      </w:r>
    </w:p>
    <w:p w14:paraId="688A991F">
      <w:pPr>
        <w:spacing w:line="440" w:lineRule="exact"/>
        <w:jc w:val="right"/>
        <w:rPr>
          <w:rFonts w:hint="eastAsia" w:ascii="宋体" w:hAnsi="宋体"/>
          <w:color w:val="0000FF"/>
          <w:kern w:val="0"/>
          <w:sz w:val="24"/>
          <w:szCs w:val="21"/>
        </w:rPr>
      </w:pPr>
      <w:r>
        <w:rPr>
          <w:rFonts w:hint="eastAsia" w:ascii="宋体" w:hAnsi="宋体"/>
          <w:color w:val="0000FF"/>
          <w:kern w:val="0"/>
          <w:sz w:val="24"/>
          <w:szCs w:val="21"/>
        </w:rPr>
        <w:t xml:space="preserve">  </w:t>
      </w:r>
    </w:p>
    <w:p w14:paraId="28213811">
      <w:pPr>
        <w:spacing w:line="440" w:lineRule="exact"/>
        <w:jc w:val="right"/>
        <w:rPr>
          <w:rFonts w:hint="eastAsia" w:ascii="宋体" w:hAnsi="宋体" w:cs="宋体"/>
          <w:sz w:val="24"/>
          <w:szCs w:val="21"/>
        </w:rPr>
      </w:pPr>
      <w:r>
        <w:rPr>
          <w:rFonts w:hint="eastAsia" w:ascii="宋体" w:hAnsi="宋体" w:cs="宋体"/>
          <w:sz w:val="24"/>
          <w:szCs w:val="21"/>
        </w:rPr>
        <w:t>重庆国际复合材料股份有限公司</w:t>
      </w:r>
    </w:p>
    <w:p w14:paraId="1D70BD0B">
      <w:pPr>
        <w:wordWrap w:val="0"/>
        <w:spacing w:line="440" w:lineRule="exact"/>
        <w:jc w:val="right"/>
        <w:rPr>
          <w:rFonts w:hint="eastAsia" w:ascii="宋体" w:hAnsi="宋体" w:cs="宋体"/>
          <w:sz w:val="24"/>
          <w:szCs w:val="21"/>
        </w:rPr>
      </w:pPr>
      <w:r>
        <w:rPr>
          <w:rFonts w:hint="eastAsia" w:ascii="宋体" w:hAnsi="宋体" w:cs="宋体"/>
          <w:sz w:val="24"/>
          <w:szCs w:val="21"/>
        </w:rPr>
        <w:t xml:space="preserve">2026年 </w:t>
      </w:r>
      <w:r>
        <w:rPr>
          <w:rFonts w:hint="eastAsia" w:ascii="宋体" w:hAnsi="宋体" w:cs="宋体"/>
          <w:sz w:val="24"/>
          <w:szCs w:val="21"/>
          <w:lang w:val="en-US" w:eastAsia="zh-CN"/>
        </w:rPr>
        <w:t>2</w:t>
      </w:r>
      <w:r>
        <w:rPr>
          <w:rFonts w:hint="eastAsia" w:ascii="宋体" w:hAnsi="宋体" w:cs="宋体"/>
          <w:sz w:val="24"/>
          <w:szCs w:val="21"/>
        </w:rPr>
        <w:t>月</w:t>
      </w:r>
      <w:r>
        <w:rPr>
          <w:rFonts w:hint="eastAsia" w:ascii="宋体" w:hAnsi="宋体" w:cs="宋体"/>
          <w:sz w:val="24"/>
          <w:szCs w:val="21"/>
          <w:lang w:val="en-US" w:eastAsia="zh-CN"/>
        </w:rPr>
        <w:t>11</w:t>
      </w:r>
      <w:r>
        <w:rPr>
          <w:rFonts w:hint="eastAsia" w:ascii="宋体" w:hAnsi="宋体" w:cs="宋体"/>
          <w:sz w:val="24"/>
          <w:szCs w:val="21"/>
        </w:rPr>
        <w:t>日</w:t>
      </w:r>
    </w:p>
    <w:p w14:paraId="091112CF">
      <w:pPr>
        <w:rPr>
          <w:rFonts w:hint="eastAsia" w:ascii="宋体" w:hAnsi="宋体"/>
          <w:sz w:val="24"/>
        </w:rPr>
        <w:sectPr>
          <w:pgSz w:w="11906" w:h="16838"/>
          <w:pgMar w:top="1440" w:right="1800" w:bottom="1440" w:left="1800" w:header="851" w:footer="992" w:gutter="0"/>
          <w:cols w:space="720" w:num="1"/>
          <w:docGrid w:type="lines" w:linePitch="312" w:charSpace="0"/>
        </w:sectPr>
      </w:pPr>
    </w:p>
    <w:p w14:paraId="6F0B516F">
      <w:pPr>
        <w:spacing w:before="180" w:beforeLines="75" w:after="240" w:afterLines="100"/>
        <w:jc w:val="center"/>
        <w:rPr>
          <w:rFonts w:hint="eastAsia" w:ascii="宋体" w:hAnsi="宋体" w:cs="Arial"/>
          <w:b/>
          <w:color w:val="000000"/>
          <w:sz w:val="44"/>
          <w:szCs w:val="44"/>
        </w:rPr>
      </w:pPr>
      <w:r>
        <w:rPr>
          <w:rFonts w:hint="eastAsia" w:ascii="宋体" w:hAnsi="宋体" w:cs="Arial"/>
          <w:b/>
          <w:color w:val="000000"/>
          <w:sz w:val="44"/>
          <w:szCs w:val="44"/>
        </w:rPr>
        <w:t>法定代表人授权书</w:t>
      </w:r>
    </w:p>
    <w:p w14:paraId="203FFF0B">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52281C3E">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67D048CB">
      <w:pPr>
        <w:spacing w:line="480" w:lineRule="auto"/>
        <w:rPr>
          <w:rFonts w:hint="eastAsia" w:ascii="宋体" w:hAnsi="宋体"/>
          <w:color w:val="000000"/>
          <w:sz w:val="24"/>
        </w:rPr>
      </w:pPr>
    </w:p>
    <w:p w14:paraId="3C857E85">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685387EF">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6792D0EF">
      <w:pPr>
        <w:rPr>
          <w:rFonts w:hint="eastAsia" w:ascii="宋体" w:hAnsi="宋体"/>
          <w:color w:val="000000"/>
        </w:rPr>
      </w:pPr>
    </w:p>
    <w:p w14:paraId="06665D5C">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2018418E">
      <w:pPr>
        <w:spacing w:line="360" w:lineRule="auto"/>
        <w:rPr>
          <w:rFonts w:hint="eastAsia" w:ascii="宋体" w:hAnsi="宋体"/>
          <w:color w:val="000000"/>
          <w:sz w:val="24"/>
        </w:rPr>
      </w:pPr>
    </w:p>
    <w:p w14:paraId="5D97A1BA">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1D243ECE">
      <w:pPr>
        <w:spacing w:line="360" w:lineRule="auto"/>
        <w:rPr>
          <w:rFonts w:hint="eastAsia" w:ascii="宋体" w:hAnsi="宋体"/>
          <w:sz w:val="24"/>
        </w:rPr>
      </w:pPr>
    </w:p>
    <w:p w14:paraId="128A1D56"/>
    <w:p w14:paraId="57941E12">
      <w:pPr>
        <w:pStyle w:val="2"/>
      </w:pPr>
    </w:p>
    <w:p w14:paraId="68526A5C"/>
    <w:p w14:paraId="3CC732C0">
      <w:pPr>
        <w:pStyle w:val="2"/>
      </w:pPr>
    </w:p>
    <w:p w14:paraId="40F2B5BC"/>
    <w:p w14:paraId="3A32B9CD">
      <w:pPr>
        <w:pStyle w:val="2"/>
      </w:pPr>
    </w:p>
    <w:p w14:paraId="470EB268"/>
    <w:p w14:paraId="19DF1DD2">
      <w:pPr>
        <w:pStyle w:val="2"/>
      </w:pPr>
    </w:p>
    <w:p w14:paraId="1F87B332"/>
    <w:p w14:paraId="33F23798">
      <w:pPr>
        <w:pStyle w:val="2"/>
      </w:pPr>
    </w:p>
    <w:p w14:paraId="6E4B7F0F"/>
    <w:p w14:paraId="61564F2B">
      <w:pPr>
        <w:pStyle w:val="2"/>
      </w:pPr>
    </w:p>
    <w:p w14:paraId="4728140A"/>
    <w:p w14:paraId="6795A14B">
      <w:pPr>
        <w:pStyle w:val="2"/>
      </w:pPr>
    </w:p>
    <w:p w14:paraId="72599608"/>
    <w:p w14:paraId="71DD9E4D">
      <w:pPr>
        <w:pStyle w:val="2"/>
      </w:pPr>
    </w:p>
    <w:p w14:paraId="5E0ED14E"/>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6C17">
    <w:pPr>
      <w:pStyle w:val="6"/>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13626F1"/>
    <w:multiLevelType w:val="multilevel"/>
    <w:tmpl w:val="013626F1"/>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301F4966"/>
    <w:multiLevelType w:val="multilevel"/>
    <w:tmpl w:val="301F4966"/>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335177F2"/>
    <w:multiLevelType w:val="multilevel"/>
    <w:tmpl w:val="335177F2"/>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68D45B57"/>
    <w:multiLevelType w:val="multilevel"/>
    <w:tmpl w:val="68D45B5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8A17D2A"/>
    <w:multiLevelType w:val="singleLevel"/>
    <w:tmpl w:val="78A17D2A"/>
    <w:lvl w:ilvl="0" w:tentative="0">
      <w:start w:val="1"/>
      <w:numFmt w:val="chineseCounting"/>
      <w:suff w:val="nothing"/>
      <w:lvlText w:val="%1、"/>
      <w:lvlJc w:val="left"/>
      <w:rPr>
        <w:rFonts w:hint="eastAsia"/>
      </w:rPr>
    </w:lvl>
  </w:abstractNum>
  <w:abstractNum w:abstractNumId="7">
    <w:nsid w:val="7C2A3B1E"/>
    <w:multiLevelType w:val="multilevel"/>
    <w:tmpl w:val="7C2A3B1E"/>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6"/>
  </w:num>
  <w:num w:numId="2">
    <w:abstractNumId w:val="2"/>
  </w:num>
  <w:num w:numId="3">
    <w:abstractNumId w:val="3"/>
  </w:num>
  <w:num w:numId="4">
    <w:abstractNumId w:val="4"/>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41"/>
    <w:rsid w:val="00034151"/>
    <w:rsid w:val="00051342"/>
    <w:rsid w:val="00054F87"/>
    <w:rsid w:val="00126091"/>
    <w:rsid w:val="001A3FBC"/>
    <w:rsid w:val="001C19C9"/>
    <w:rsid w:val="001D5762"/>
    <w:rsid w:val="001E407C"/>
    <w:rsid w:val="00257EA0"/>
    <w:rsid w:val="002F1896"/>
    <w:rsid w:val="002F6FEC"/>
    <w:rsid w:val="00371434"/>
    <w:rsid w:val="00376E6E"/>
    <w:rsid w:val="00383658"/>
    <w:rsid w:val="00394372"/>
    <w:rsid w:val="003A6D98"/>
    <w:rsid w:val="003A7A89"/>
    <w:rsid w:val="003C0F9F"/>
    <w:rsid w:val="003D119B"/>
    <w:rsid w:val="004611EB"/>
    <w:rsid w:val="00475C23"/>
    <w:rsid w:val="004D1A44"/>
    <w:rsid w:val="004E45CC"/>
    <w:rsid w:val="004E5443"/>
    <w:rsid w:val="00503C5E"/>
    <w:rsid w:val="00536C37"/>
    <w:rsid w:val="00552A4C"/>
    <w:rsid w:val="005609A8"/>
    <w:rsid w:val="00571BD4"/>
    <w:rsid w:val="00573088"/>
    <w:rsid w:val="005B522F"/>
    <w:rsid w:val="005D1F1F"/>
    <w:rsid w:val="005D22D7"/>
    <w:rsid w:val="00615A99"/>
    <w:rsid w:val="0063544F"/>
    <w:rsid w:val="006A4CCB"/>
    <w:rsid w:val="006A70C0"/>
    <w:rsid w:val="006B6A21"/>
    <w:rsid w:val="006E46AA"/>
    <w:rsid w:val="007247C1"/>
    <w:rsid w:val="00844B1E"/>
    <w:rsid w:val="008457C2"/>
    <w:rsid w:val="0087259A"/>
    <w:rsid w:val="00877DE3"/>
    <w:rsid w:val="008A3904"/>
    <w:rsid w:val="008D0F9A"/>
    <w:rsid w:val="00900784"/>
    <w:rsid w:val="00960B4C"/>
    <w:rsid w:val="009A7DC5"/>
    <w:rsid w:val="00A24D8D"/>
    <w:rsid w:val="00A27969"/>
    <w:rsid w:val="00A40348"/>
    <w:rsid w:val="00A604A2"/>
    <w:rsid w:val="00A74689"/>
    <w:rsid w:val="00A86957"/>
    <w:rsid w:val="00A971CC"/>
    <w:rsid w:val="00AA75BB"/>
    <w:rsid w:val="00AD0F21"/>
    <w:rsid w:val="00AE59F1"/>
    <w:rsid w:val="00AF0701"/>
    <w:rsid w:val="00B314D4"/>
    <w:rsid w:val="00B32C0F"/>
    <w:rsid w:val="00B42124"/>
    <w:rsid w:val="00B6560B"/>
    <w:rsid w:val="00BA6915"/>
    <w:rsid w:val="00BF1CF4"/>
    <w:rsid w:val="00C0591A"/>
    <w:rsid w:val="00C71C62"/>
    <w:rsid w:val="00C87C1D"/>
    <w:rsid w:val="00C948CF"/>
    <w:rsid w:val="00CA3981"/>
    <w:rsid w:val="00CA4AA4"/>
    <w:rsid w:val="00CA72F9"/>
    <w:rsid w:val="00CC09B9"/>
    <w:rsid w:val="00D1663D"/>
    <w:rsid w:val="00D51043"/>
    <w:rsid w:val="00D56BDA"/>
    <w:rsid w:val="00D6056D"/>
    <w:rsid w:val="00D66089"/>
    <w:rsid w:val="00D76F03"/>
    <w:rsid w:val="00DB4B20"/>
    <w:rsid w:val="00DC3B1F"/>
    <w:rsid w:val="00DE73E3"/>
    <w:rsid w:val="00DF6598"/>
    <w:rsid w:val="00E62F76"/>
    <w:rsid w:val="00E74CBD"/>
    <w:rsid w:val="00EC2141"/>
    <w:rsid w:val="00EF5DD0"/>
    <w:rsid w:val="00F0233F"/>
    <w:rsid w:val="00F30DB7"/>
    <w:rsid w:val="00F36F2B"/>
    <w:rsid w:val="00F43852"/>
    <w:rsid w:val="00FB0F02"/>
    <w:rsid w:val="0D782665"/>
    <w:rsid w:val="15393C39"/>
    <w:rsid w:val="15C8440E"/>
    <w:rsid w:val="1C016D96"/>
    <w:rsid w:val="279E631B"/>
    <w:rsid w:val="38186DD6"/>
    <w:rsid w:val="3AAC1998"/>
    <w:rsid w:val="4635402A"/>
    <w:rsid w:val="68505094"/>
    <w:rsid w:val="722E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9"/>
    <w:semiHidden/>
    <w:unhideWhenUsed/>
    <w:qFormat/>
    <w:uiPriority w:val="0"/>
    <w:pPr>
      <w:autoSpaceDE w:val="0"/>
      <w:autoSpaceDN w:val="0"/>
      <w:adjustRightInd w:val="0"/>
      <w:spacing w:line="360" w:lineRule="auto"/>
      <w:jc w:val="left"/>
      <w:outlineLvl w:val="2"/>
    </w:pPr>
    <w:rPr>
      <w:rFonts w:hint="eastAsia" w:ascii="仿宋_GB2312" w:hAnsi="仿宋_GB2312"/>
      <w:b/>
      <w:kern w:val="0"/>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link w:val="2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ind w:left="420" w:leftChars="200"/>
    </w:pPr>
  </w:style>
  <w:style w:type="paragraph" w:styleId="8">
    <w:name w:val="HTML Preformatted"/>
    <w:basedOn w:val="1"/>
    <w:link w:val="2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paragraph" w:customStyle="1" w:styleId="15">
    <w:name w:val="样式1"/>
    <w:basedOn w:val="1"/>
    <w:qFormat/>
    <w:uiPriority w:val="0"/>
    <w:pPr>
      <w:widowControl/>
      <w:spacing w:before="120" w:after="120" w:line="300" w:lineRule="auto"/>
    </w:pPr>
    <w:rPr>
      <w:rFonts w:hint="eastAsia" w:ascii="宋体" w:hAnsi="宋体"/>
      <w:b/>
      <w:sz w:val="24"/>
      <w:szCs w:val="20"/>
    </w:rPr>
  </w:style>
  <w:style w:type="character" w:customStyle="1" w:styleId="16">
    <w:name w:val="NormalCharacter"/>
    <w:basedOn w:val="13"/>
    <w:qFormat/>
    <w:uiPriority w:val="0"/>
  </w:style>
  <w:style w:type="character" w:customStyle="1" w:styleId="17">
    <w:name w:val="UserStyle_51"/>
    <w:basedOn w:val="13"/>
    <w:link w:val="18"/>
    <w:qFormat/>
    <w:uiPriority w:val="0"/>
    <w:rPr>
      <w:b/>
      <w:sz w:val="32"/>
      <w:szCs w:val="32"/>
    </w:rPr>
  </w:style>
  <w:style w:type="paragraph" w:customStyle="1" w:styleId="18">
    <w:name w:val="Heading3"/>
    <w:basedOn w:val="1"/>
    <w:next w:val="1"/>
    <w:link w:val="17"/>
    <w:qFormat/>
    <w:uiPriority w:val="0"/>
    <w:pPr>
      <w:keepNext/>
      <w:keepLines/>
      <w:widowControl/>
      <w:spacing w:before="260" w:after="260" w:line="415" w:lineRule="auto"/>
    </w:pPr>
    <w:rPr>
      <w:rFonts w:ascii="Calibri" w:hAnsi="Calibri"/>
      <w:b/>
      <w:kern w:val="0"/>
      <w:sz w:val="32"/>
      <w:szCs w:val="32"/>
    </w:rPr>
  </w:style>
  <w:style w:type="character" w:customStyle="1" w:styleId="19">
    <w:name w:val="标题 3 字符"/>
    <w:basedOn w:val="13"/>
    <w:link w:val="3"/>
    <w:qFormat/>
    <w:uiPriority w:val="0"/>
    <w:rPr>
      <w:rFonts w:hint="eastAsia" w:ascii="仿宋_GB2312" w:hAnsi="仿宋_GB2312" w:eastAsia="仿宋_GB2312" w:cs="仿宋_GB2312"/>
      <w:b/>
      <w:sz w:val="21"/>
      <w:szCs w:val="28"/>
    </w:rPr>
  </w:style>
  <w:style w:type="paragraph" w:styleId="20">
    <w:name w:val="List Paragraph"/>
    <w:basedOn w:val="1"/>
    <w:qFormat/>
    <w:uiPriority w:val="99"/>
    <w:pPr>
      <w:ind w:firstLine="420" w:firstLineChars="200"/>
    </w:pPr>
  </w:style>
  <w:style w:type="character" w:customStyle="1" w:styleId="21">
    <w:name w:val="页脚 字符"/>
    <w:basedOn w:val="13"/>
    <w:link w:val="5"/>
    <w:qFormat/>
    <w:uiPriority w:val="0"/>
    <w:rPr>
      <w:rFonts w:ascii="Times New Roman" w:hAnsi="Times New Roman" w:cs="Times New Roman"/>
      <w:kern w:val="2"/>
      <w:sz w:val="18"/>
      <w:szCs w:val="18"/>
    </w:rPr>
  </w:style>
  <w:style w:type="character" w:customStyle="1" w:styleId="22">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8908D-4370-4EE3-944B-40D41BF30B28}">
  <ds:schemaRefs/>
</ds:datastoreItem>
</file>

<file path=docProps/app.xml><?xml version="1.0" encoding="utf-8"?>
<Properties xmlns="http://schemas.openxmlformats.org/officeDocument/2006/extended-properties" xmlns:vt="http://schemas.openxmlformats.org/officeDocument/2006/docPropsVTypes">
  <Template>Normal</Template>
  <Pages>6</Pages>
  <Words>2835</Words>
  <Characters>3122</Characters>
  <Lines>27</Lines>
  <Paragraphs>7</Paragraphs>
  <TotalTime>4</TotalTime>
  <ScaleCrop>false</ScaleCrop>
  <LinksUpToDate>false</LinksUpToDate>
  <CharactersWithSpaces>3690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2026-02-11T01:44:00Z</dcterms:created>
  <dc:creator>zhangwanpeng</dc:creator>
  <cp:lastModifiedBy>envy.</cp:lastModifiedBy>
  <cp:lastPrinted>2026-02-02T05:38:00Z</cp:lastPrinted>
  <dcterms:modified xsi:type="dcterms:W3CDTF">2026-02-11T02:00:23Z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979FCCB84C4D4DE7A290DC365397116F_13</vt:lpwstr>
  </property>
  <property fmtid="{D5CDD505-2E9C-101B-9397-08002B2CF9AE}" pid="4" name="KSOTemplateDocerSaveRecord">
    <vt:lpwstr>eyJoZGlkIjoiMjIzODU5ZGRkYTVkODQ4NTI2Nzc3N2I3NjAyMGUzMTQiLCJ1c2VySWQiOiI0NTQ4MDg0MDgifQ==</vt:lpwstr>
  </property>
</Properties>
</file>